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861" w:rsidRPr="00681A9E" w:rsidRDefault="00736861" w:rsidP="00736861">
      <w:pPr>
        <w:jc w:val="center"/>
      </w:pPr>
      <w:r w:rsidRPr="00681A9E">
        <w:rPr>
          <w:b/>
          <w:color w:val="000000"/>
        </w:rPr>
        <w:t>Заключение экспертизы</w:t>
      </w:r>
      <w:r w:rsidRPr="00681A9E">
        <w:br/>
      </w:r>
      <w:r w:rsidRPr="00681A9E">
        <w:rPr>
          <w:b/>
          <w:color w:val="000000"/>
        </w:rPr>
        <w:t>медицинской технологии на соответствие критериям</w:t>
      </w:r>
      <w:r w:rsidRPr="00681A9E">
        <w:br/>
      </w:r>
      <w:r w:rsidRPr="00681A9E">
        <w:rPr>
          <w:b/>
          <w:color w:val="000000"/>
        </w:rPr>
        <w:t>высокотехнологичных медицинских услуг</w:t>
      </w:r>
      <w:r w:rsidRPr="00681A9E">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0"/>
        <w:gridCol w:w="2552"/>
        <w:gridCol w:w="6344"/>
      </w:tblGrid>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Описание</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Характеристика</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Наименование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626A92" w:rsidRDefault="00BC7755" w:rsidP="008D58FA">
            <w:pPr>
              <w:jc w:val="both"/>
              <w:rPr>
                <w:sz w:val="24"/>
              </w:rPr>
            </w:pPr>
            <w:r w:rsidRPr="00626A92">
              <w:rPr>
                <w:sz w:val="24"/>
              </w:rPr>
              <w:t>«</w:t>
            </w:r>
            <w:r w:rsidR="008D58FA" w:rsidRPr="00626A92">
              <w:rPr>
                <w:sz w:val="24"/>
              </w:rPr>
              <w:t>Частичн</w:t>
            </w:r>
            <w:r w:rsidR="00A2579E" w:rsidRPr="00626A92">
              <w:rPr>
                <w:sz w:val="24"/>
              </w:rPr>
              <w:t xml:space="preserve">ое </w:t>
            </w:r>
            <w:r w:rsidR="008D58FA" w:rsidRPr="00626A92">
              <w:rPr>
                <w:sz w:val="24"/>
              </w:rPr>
              <w:t>ра</w:t>
            </w:r>
            <w:r w:rsidR="00A2579E" w:rsidRPr="00626A92">
              <w:rPr>
                <w:sz w:val="24"/>
              </w:rPr>
              <w:t xml:space="preserve">ссечение гипофиза через </w:t>
            </w:r>
            <w:proofErr w:type="spellStart"/>
            <w:r w:rsidR="00A2579E" w:rsidRPr="00626A92">
              <w:rPr>
                <w:sz w:val="24"/>
              </w:rPr>
              <w:t>трансфронтальный</w:t>
            </w:r>
            <w:proofErr w:type="spellEnd"/>
            <w:r w:rsidR="00A2579E" w:rsidRPr="00626A92">
              <w:rPr>
                <w:sz w:val="24"/>
              </w:rPr>
              <w:t xml:space="preserve"> доступ</w:t>
            </w:r>
            <w:r w:rsidRPr="00626A92">
              <w:rPr>
                <w:sz w:val="24"/>
              </w:rPr>
              <w:t>»</w:t>
            </w:r>
            <w:r w:rsidR="00DD7C1B" w:rsidRPr="00626A92">
              <w:rPr>
                <w:sz w:val="24"/>
              </w:rPr>
              <w:t xml:space="preserve"> (Код МКБ-9 </w:t>
            </w:r>
            <w:r w:rsidR="00E72C25" w:rsidRPr="00626A92">
              <w:rPr>
                <w:sz w:val="24"/>
              </w:rPr>
              <w:t>07.6</w:t>
            </w:r>
            <w:r w:rsidR="00A2579E" w:rsidRPr="00626A92">
              <w:rPr>
                <w:sz w:val="24"/>
              </w:rPr>
              <w:t>4</w:t>
            </w:r>
            <w:r w:rsidR="00DD7C1B" w:rsidRPr="00626A92">
              <w:rPr>
                <w:sz w:val="24"/>
              </w:rPr>
              <w:t>)</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Нозологии, при которых применяется технология</w:t>
            </w:r>
          </w:p>
        </w:tc>
        <w:tc>
          <w:tcPr>
            <w:tcW w:w="6344" w:type="dxa"/>
            <w:tcBorders>
              <w:top w:val="single" w:sz="5" w:space="0" w:color="CFCFCF"/>
              <w:left w:val="single" w:sz="5" w:space="0" w:color="CFCFCF"/>
              <w:bottom w:val="single" w:sz="5" w:space="0" w:color="CFCFCF"/>
              <w:right w:val="single" w:sz="5" w:space="0" w:color="CFCFCF"/>
            </w:tcBorders>
          </w:tcPr>
          <w:p w:rsidR="00DC223D" w:rsidRPr="00DC223D" w:rsidRDefault="00DC223D" w:rsidP="00DC223D">
            <w:pPr>
              <w:tabs>
                <w:tab w:val="left" w:pos="280"/>
              </w:tabs>
              <w:rPr>
                <w:sz w:val="24"/>
                <w:szCs w:val="24"/>
              </w:rPr>
            </w:pPr>
            <w:r w:rsidRPr="00DC223D">
              <w:rPr>
                <w:sz w:val="24"/>
                <w:szCs w:val="24"/>
                <w:lang w:val="en-US"/>
              </w:rPr>
              <w:t>D</w:t>
            </w:r>
            <w:r w:rsidRPr="00DC223D">
              <w:rPr>
                <w:sz w:val="24"/>
                <w:szCs w:val="24"/>
              </w:rPr>
              <w:t>35.2 –Доброкачественное новообразование гипофиза</w:t>
            </w:r>
          </w:p>
          <w:p w:rsidR="00736861" w:rsidRPr="00750942" w:rsidRDefault="00AF158D" w:rsidP="00AF158D">
            <w:pPr>
              <w:jc w:val="both"/>
              <w:rPr>
                <w:sz w:val="24"/>
              </w:rPr>
            </w:pPr>
            <w:r>
              <w:rPr>
                <w:sz w:val="24"/>
              </w:rPr>
              <w:t>С7</w:t>
            </w:r>
            <w:r w:rsidRPr="00AF158D">
              <w:rPr>
                <w:sz w:val="24"/>
              </w:rPr>
              <w:t>5.</w:t>
            </w:r>
            <w:r>
              <w:rPr>
                <w:sz w:val="24"/>
              </w:rPr>
              <w:t>1</w:t>
            </w:r>
            <w:r w:rsidRPr="00AF158D">
              <w:rPr>
                <w:sz w:val="24"/>
              </w:rPr>
              <w:t xml:space="preserve"> –</w:t>
            </w:r>
            <w:r>
              <w:rPr>
                <w:sz w:val="24"/>
              </w:rPr>
              <w:t>Злокачеств</w:t>
            </w:r>
            <w:r w:rsidRPr="00AF158D">
              <w:rPr>
                <w:sz w:val="24"/>
              </w:rPr>
              <w:t>енное новообразование гипофиза</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Краткое описание технологии (сущность технологии)</w:t>
            </w:r>
          </w:p>
        </w:tc>
        <w:tc>
          <w:tcPr>
            <w:tcW w:w="6344" w:type="dxa"/>
            <w:tcBorders>
              <w:top w:val="single" w:sz="5" w:space="0" w:color="CFCFCF"/>
              <w:left w:val="single" w:sz="5" w:space="0" w:color="CFCFCF"/>
              <w:bottom w:val="single" w:sz="5" w:space="0" w:color="CFCFCF"/>
              <w:right w:val="single" w:sz="5" w:space="0" w:color="CFCFCF"/>
            </w:tcBorders>
          </w:tcPr>
          <w:p w:rsidR="00BA0A48" w:rsidRPr="005F3154" w:rsidRDefault="00B40635" w:rsidP="00B40635">
            <w:pPr>
              <w:jc w:val="both"/>
              <w:rPr>
                <w:sz w:val="24"/>
              </w:rPr>
            </w:pPr>
            <w:r>
              <w:rPr>
                <w:sz w:val="24"/>
                <w:szCs w:val="24"/>
              </w:rPr>
              <w:t>В</w:t>
            </w:r>
            <w:r w:rsidRPr="00B40635">
              <w:rPr>
                <w:sz w:val="24"/>
                <w:szCs w:val="24"/>
              </w:rPr>
              <w:t xml:space="preserve"> зависимости от преимущественного расположения опухоли</w:t>
            </w:r>
            <w:r>
              <w:rPr>
                <w:sz w:val="24"/>
                <w:szCs w:val="24"/>
              </w:rPr>
              <w:t>, д</w:t>
            </w:r>
            <w:r w:rsidRPr="00B40635">
              <w:rPr>
                <w:sz w:val="24"/>
                <w:szCs w:val="24"/>
              </w:rPr>
              <w:t>оступ может осуществляться фронтально (путем вскрытия лобных костей черепа) или под височной костью. Оптимальной позой для проведения операции является положение на боку. Она позволяет избежать пережима шейных артерий и вен, которые снабжают кровью головной мозг. Альтернативой является положение на спине с небольшим поворотом головы. Сама голова фиксируется.Операция в большинстве случаев проводится под общим наркозом. Иногда опухоль приходится удалять вместе с гипофизом из-за ее прорастания вглубь здоровой ткани. После этого хирург возвращает на место костный лоскут и накладывает швы.</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Альтернативные (аналогичные) медицинские технологии, применяемые в РК</w:t>
            </w:r>
          </w:p>
        </w:tc>
        <w:tc>
          <w:tcPr>
            <w:tcW w:w="6344" w:type="dxa"/>
            <w:tcBorders>
              <w:top w:val="single" w:sz="5" w:space="0" w:color="CFCFCF"/>
              <w:left w:val="single" w:sz="5" w:space="0" w:color="CFCFCF"/>
              <w:bottom w:val="single" w:sz="5" w:space="0" w:color="CFCFCF"/>
              <w:right w:val="single" w:sz="5" w:space="0" w:color="CFCFCF"/>
            </w:tcBorders>
          </w:tcPr>
          <w:p w:rsidR="00736861" w:rsidRPr="008D58FA" w:rsidRDefault="00626A92" w:rsidP="00626A92">
            <w:pPr>
              <w:tabs>
                <w:tab w:val="left" w:pos="280"/>
              </w:tabs>
              <w:rPr>
                <w:sz w:val="24"/>
                <w:highlight w:val="yellow"/>
              </w:rPr>
            </w:pPr>
            <w:r w:rsidRPr="00626A92">
              <w:rPr>
                <w:sz w:val="24"/>
                <w:szCs w:val="24"/>
              </w:rPr>
              <w:t xml:space="preserve">Полное иссечение гипофиза через </w:t>
            </w:r>
            <w:proofErr w:type="spellStart"/>
            <w:r w:rsidRPr="00626A92">
              <w:rPr>
                <w:sz w:val="24"/>
                <w:szCs w:val="24"/>
              </w:rPr>
              <w:t>трансфронтальный</w:t>
            </w:r>
            <w:proofErr w:type="spellEnd"/>
            <w:r w:rsidRPr="00626A92">
              <w:rPr>
                <w:sz w:val="24"/>
                <w:szCs w:val="24"/>
              </w:rPr>
              <w:t xml:space="preserve"> доступ (Код МКБ-9 07.64)</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color w:val="000000"/>
                <w:sz w:val="24"/>
              </w:rPr>
              <w:t>Критерии</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87" w:right="-143"/>
              <w:jc w:val="center"/>
              <w:rPr>
                <w:sz w:val="24"/>
              </w:rPr>
            </w:pPr>
            <w:r w:rsidRPr="005F3154">
              <w:rPr>
                <w:color w:val="000000"/>
                <w:sz w:val="24"/>
              </w:rPr>
              <w:t xml:space="preserve">Баллы </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доказатель</w:t>
            </w:r>
            <w:proofErr w:type="gramStart"/>
            <w:r w:rsidRPr="005F3154">
              <w:rPr>
                <w:color w:val="000000"/>
                <w:sz w:val="24"/>
              </w:rPr>
              <w:t>ств кл</w:t>
            </w:r>
            <w:proofErr w:type="gramEnd"/>
            <w:r w:rsidRPr="005F3154">
              <w:rPr>
                <w:color w:val="000000"/>
                <w:sz w:val="24"/>
              </w:rPr>
              <w:t>инической эффективности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8356A7" w:rsidRDefault="00856F42" w:rsidP="00A87B16">
            <w:pPr>
              <w:jc w:val="center"/>
              <w:rPr>
                <w:sz w:val="24"/>
              </w:rPr>
            </w:pPr>
            <w:r>
              <w:rPr>
                <w:sz w:val="24"/>
              </w:rPr>
              <w:t>1</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сравнительной безопасности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8356A7" w:rsidRDefault="00856F42" w:rsidP="00D87FEF">
            <w:pPr>
              <w:jc w:val="center"/>
              <w:rPr>
                <w:sz w:val="24"/>
              </w:rPr>
            </w:pPr>
            <w:r>
              <w:rPr>
                <w:sz w:val="24"/>
              </w:rPr>
              <w:t>2</w:t>
            </w:r>
          </w:p>
        </w:tc>
      </w:tr>
      <w:tr w:rsidR="00736861" w:rsidRPr="005F3154" w:rsidTr="00AF3FCE">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социальной значимости </w:t>
            </w:r>
          </w:p>
        </w:tc>
        <w:tc>
          <w:tcPr>
            <w:tcW w:w="6344" w:type="dxa"/>
            <w:tcBorders>
              <w:top w:val="single" w:sz="5" w:space="0" w:color="CFCFCF"/>
              <w:left w:val="single" w:sz="5" w:space="0" w:color="CFCFCF"/>
              <w:bottom w:val="single" w:sz="5" w:space="0" w:color="CFCFCF"/>
              <w:right w:val="single" w:sz="5" w:space="0" w:color="CFCFCF"/>
            </w:tcBorders>
            <w:shd w:val="clear" w:color="auto" w:fill="auto"/>
          </w:tcPr>
          <w:p w:rsidR="00736861" w:rsidRPr="008356A7" w:rsidRDefault="00856F42" w:rsidP="00C45415">
            <w:pPr>
              <w:jc w:val="center"/>
              <w:rPr>
                <w:sz w:val="24"/>
              </w:rPr>
            </w:pPr>
            <w:r>
              <w:rPr>
                <w:sz w:val="24"/>
              </w:rPr>
              <w:t>1</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сравнительной клинико-экономической эффективности </w:t>
            </w:r>
          </w:p>
        </w:tc>
        <w:tc>
          <w:tcPr>
            <w:tcW w:w="6344" w:type="dxa"/>
            <w:tcBorders>
              <w:top w:val="single" w:sz="5" w:space="0" w:color="CFCFCF"/>
              <w:left w:val="single" w:sz="5" w:space="0" w:color="CFCFCF"/>
              <w:bottom w:val="single" w:sz="5" w:space="0" w:color="CFCFCF"/>
              <w:right w:val="single" w:sz="5" w:space="0" w:color="CFCFCF"/>
            </w:tcBorders>
          </w:tcPr>
          <w:p w:rsidR="00736861" w:rsidRPr="008356A7" w:rsidRDefault="00856F42" w:rsidP="00D87FEF">
            <w:pPr>
              <w:jc w:val="center"/>
              <w:rPr>
                <w:sz w:val="24"/>
              </w:rPr>
            </w:pPr>
            <w:r>
              <w:rPr>
                <w:sz w:val="24"/>
              </w:rPr>
              <w:t>2</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5</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уникальности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8356A7" w:rsidRDefault="00ED72C7" w:rsidP="00294300">
            <w:pPr>
              <w:jc w:val="center"/>
              <w:rPr>
                <w:sz w:val="24"/>
              </w:rPr>
            </w:pPr>
            <w:r w:rsidRPr="008356A7">
              <w:rPr>
                <w:sz w:val="24"/>
              </w:rPr>
              <w:t>2</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6</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w:t>
            </w:r>
            <w:proofErr w:type="spellStart"/>
            <w:r w:rsidRPr="005F3154">
              <w:rPr>
                <w:color w:val="000000"/>
                <w:sz w:val="24"/>
              </w:rPr>
              <w:t>затратоемкости</w:t>
            </w:r>
            <w:proofErr w:type="spellEnd"/>
            <w:r w:rsidRPr="005F3154">
              <w:rPr>
                <w:color w:val="000000"/>
                <w:sz w:val="24"/>
              </w:rPr>
              <w:t xml:space="preserve">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8356A7" w:rsidRDefault="00CB1143" w:rsidP="00D92AE1">
            <w:pPr>
              <w:jc w:val="center"/>
              <w:rPr>
                <w:sz w:val="24"/>
              </w:rPr>
            </w:pPr>
            <w:r>
              <w:rPr>
                <w:sz w:val="24"/>
              </w:rPr>
              <w:t>2</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color w:val="000000"/>
                <w:sz w:val="24"/>
              </w:rPr>
            </w:pPr>
            <w:r w:rsidRPr="005F3154">
              <w:rPr>
                <w:color w:val="000000"/>
                <w:sz w:val="24"/>
              </w:rPr>
              <w:lastRenderedPageBreak/>
              <w:t xml:space="preserve">Итого по 1-4 критериям </w:t>
            </w:r>
          </w:p>
        </w:tc>
        <w:tc>
          <w:tcPr>
            <w:tcW w:w="6344" w:type="dxa"/>
            <w:tcBorders>
              <w:top w:val="single" w:sz="5" w:space="0" w:color="CFCFCF"/>
              <w:left w:val="single" w:sz="5" w:space="0" w:color="CFCFCF"/>
              <w:bottom w:val="single" w:sz="5" w:space="0" w:color="CFCFCF"/>
              <w:right w:val="single" w:sz="5" w:space="0" w:color="CFCFCF"/>
            </w:tcBorders>
          </w:tcPr>
          <w:p w:rsidR="00736861" w:rsidRPr="008C306A" w:rsidRDefault="00193B94" w:rsidP="00C45415">
            <w:pPr>
              <w:jc w:val="center"/>
              <w:rPr>
                <w:sz w:val="24"/>
                <w:highlight w:val="yellow"/>
              </w:rPr>
            </w:pPr>
            <w:r>
              <w:rPr>
                <w:sz w:val="24"/>
              </w:rPr>
              <w:t>6</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Резюме</w:t>
            </w:r>
          </w:p>
        </w:tc>
        <w:tc>
          <w:tcPr>
            <w:tcW w:w="6344" w:type="dxa"/>
            <w:tcBorders>
              <w:top w:val="single" w:sz="5" w:space="0" w:color="CFCFCF"/>
              <w:left w:val="single" w:sz="5" w:space="0" w:color="CFCFCF"/>
              <w:bottom w:val="single" w:sz="5" w:space="0" w:color="CFCFCF"/>
              <w:right w:val="single" w:sz="5" w:space="0" w:color="CFCFCF"/>
            </w:tcBorders>
          </w:tcPr>
          <w:p w:rsidR="008356A7" w:rsidRPr="008356A7" w:rsidRDefault="008D58FA" w:rsidP="008356A7">
            <w:pPr>
              <w:jc w:val="both"/>
              <w:rPr>
                <w:sz w:val="24"/>
              </w:rPr>
            </w:pPr>
            <w:r>
              <w:rPr>
                <w:sz w:val="24"/>
              </w:rPr>
              <w:t xml:space="preserve"> </w:t>
            </w:r>
            <w:r w:rsidR="008356A7" w:rsidRPr="008356A7">
              <w:rPr>
                <w:sz w:val="24"/>
              </w:rPr>
              <w:t>Хирургическое лечение аденом гипофиза до настоящего</w:t>
            </w:r>
          </w:p>
          <w:p w:rsidR="008356A7" w:rsidRPr="008356A7" w:rsidRDefault="008356A7" w:rsidP="008356A7">
            <w:pPr>
              <w:jc w:val="both"/>
              <w:rPr>
                <w:sz w:val="24"/>
              </w:rPr>
            </w:pPr>
            <w:r w:rsidRPr="008356A7">
              <w:rPr>
                <w:sz w:val="24"/>
              </w:rPr>
              <w:t>времени остается одной из наиболее сложных проблем в</w:t>
            </w:r>
          </w:p>
          <w:p w:rsidR="00B40635" w:rsidRPr="00B40635" w:rsidRDefault="008356A7" w:rsidP="00C15D61">
            <w:pPr>
              <w:jc w:val="both"/>
              <w:rPr>
                <w:sz w:val="24"/>
                <w:highlight w:val="yellow"/>
              </w:rPr>
            </w:pPr>
            <w:proofErr w:type="spellStart"/>
            <w:r w:rsidRPr="008356A7">
              <w:rPr>
                <w:sz w:val="24"/>
              </w:rPr>
              <w:t>нейроонкологии</w:t>
            </w:r>
            <w:proofErr w:type="spellEnd"/>
            <w:r w:rsidRPr="008356A7">
              <w:rPr>
                <w:sz w:val="24"/>
              </w:rPr>
              <w:t xml:space="preserve">, что объясняется расположением этих новообразований вблизи жизненно важных структур. Основными целями хирургического лечения являются максимально возможное удаление опухоли, декомпрессия жизненно важных структур, нормализация гормонального фона при повышенной секреции гормонов или их дефиците, а также предупреждение в дальнейшем рецидивов опухоли. Особенности роста гигантских аденом гипофиза, выраженная склонность к инвазии окружающих структур делают более эффективными </w:t>
            </w:r>
            <w:proofErr w:type="spellStart"/>
            <w:r w:rsidRPr="008356A7">
              <w:rPr>
                <w:sz w:val="24"/>
              </w:rPr>
              <w:t>транскраниальные</w:t>
            </w:r>
            <w:proofErr w:type="spellEnd"/>
            <w:r w:rsidRPr="008356A7">
              <w:rPr>
                <w:sz w:val="24"/>
              </w:rPr>
              <w:t xml:space="preserve"> доступы для удаления опухоли, при этом выбор хирургического доступа определяется особенностями направления роста опухоли. </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Фамилия, имя, отчество (при его наличии), дата и подпись эксперта</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B964FA" w:rsidP="004D3C17">
            <w:pPr>
              <w:jc w:val="both"/>
              <w:rPr>
                <w:sz w:val="24"/>
              </w:rPr>
            </w:pPr>
            <w:proofErr w:type="spellStart"/>
            <w:r>
              <w:rPr>
                <w:sz w:val="24"/>
              </w:rPr>
              <w:t>Гурцкая</w:t>
            </w:r>
            <w:proofErr w:type="spellEnd"/>
            <w:r>
              <w:rPr>
                <w:sz w:val="24"/>
              </w:rPr>
              <w:t xml:space="preserve"> Г.М. </w:t>
            </w:r>
          </w:p>
        </w:tc>
      </w:tr>
    </w:tbl>
    <w:p w:rsidR="00703583" w:rsidRDefault="00703583" w:rsidP="00750942">
      <w:pPr>
        <w:ind w:firstLine="567"/>
        <w:jc w:val="center"/>
        <w:rPr>
          <w:b/>
        </w:rPr>
      </w:pPr>
      <w:bookmarkStart w:id="0" w:name="Таблица2_Методология_PICO"/>
    </w:p>
    <w:p w:rsidR="00750942" w:rsidRPr="0038193E" w:rsidRDefault="00750942" w:rsidP="00750942">
      <w:pPr>
        <w:ind w:firstLine="567"/>
        <w:jc w:val="center"/>
        <w:rPr>
          <w:b/>
        </w:rPr>
      </w:pPr>
      <w:r w:rsidRPr="0038193E">
        <w:rPr>
          <w:b/>
        </w:rPr>
        <w:t xml:space="preserve">Таблица </w:t>
      </w:r>
      <w:r>
        <w:rPr>
          <w:b/>
        </w:rPr>
        <w:t>№</w:t>
      </w:r>
      <w:r w:rsidR="00DC4390">
        <w:rPr>
          <w:b/>
        </w:rPr>
        <w:t xml:space="preserve"> </w:t>
      </w:r>
      <w:r>
        <w:rPr>
          <w:b/>
        </w:rPr>
        <w:t>2</w:t>
      </w:r>
    </w:p>
    <w:p w:rsidR="00750942" w:rsidRDefault="00750942" w:rsidP="00750942">
      <w:pPr>
        <w:ind w:firstLine="567"/>
        <w:jc w:val="center"/>
        <w:rPr>
          <w:b/>
        </w:rPr>
      </w:pPr>
      <w:r>
        <w:rPr>
          <w:b/>
        </w:rPr>
        <w:t>М</w:t>
      </w:r>
      <w:r w:rsidRPr="00F54DE1">
        <w:rPr>
          <w:b/>
        </w:rPr>
        <w:t>етодология PICO</w:t>
      </w:r>
    </w:p>
    <w:bookmarkEnd w:id="0"/>
    <w:p w:rsidR="00750942" w:rsidRPr="00A0004D" w:rsidRDefault="00750942" w:rsidP="00750942">
      <w:pPr>
        <w:ind w:firstLine="567"/>
        <w:jc w:val="center"/>
        <w:rPr>
          <w:b/>
        </w:rPr>
      </w:pPr>
    </w:p>
    <w:tbl>
      <w:tblPr>
        <w:tblStyle w:val="a3"/>
        <w:tblW w:w="0" w:type="auto"/>
        <w:tblInd w:w="108" w:type="dxa"/>
        <w:tblLook w:val="04A0" w:firstRow="1" w:lastRow="0" w:firstColumn="1" w:lastColumn="0" w:noHBand="0" w:noVBand="1"/>
      </w:tblPr>
      <w:tblGrid>
        <w:gridCol w:w="3812"/>
        <w:gridCol w:w="3236"/>
        <w:gridCol w:w="2415"/>
      </w:tblGrid>
      <w:tr w:rsidR="00750942" w:rsidRPr="005F3154" w:rsidTr="0062148E">
        <w:tc>
          <w:tcPr>
            <w:tcW w:w="4503" w:type="dxa"/>
          </w:tcPr>
          <w:p w:rsidR="00750942" w:rsidRPr="005F3154" w:rsidRDefault="00750942" w:rsidP="004D3C17">
            <w:pPr>
              <w:jc w:val="both"/>
              <w:rPr>
                <w:sz w:val="24"/>
              </w:rPr>
            </w:pPr>
          </w:p>
        </w:tc>
        <w:tc>
          <w:tcPr>
            <w:tcW w:w="2810" w:type="dxa"/>
          </w:tcPr>
          <w:p w:rsidR="00750942" w:rsidRPr="005F3154" w:rsidRDefault="00750942" w:rsidP="004D3C17">
            <w:pPr>
              <w:jc w:val="center"/>
              <w:rPr>
                <w:sz w:val="24"/>
              </w:rPr>
            </w:pPr>
            <w:r w:rsidRPr="005F3154">
              <w:rPr>
                <w:sz w:val="24"/>
              </w:rPr>
              <w:t>Терминология на русском языке</w:t>
            </w:r>
          </w:p>
        </w:tc>
        <w:tc>
          <w:tcPr>
            <w:tcW w:w="2150" w:type="dxa"/>
          </w:tcPr>
          <w:p w:rsidR="00750942" w:rsidRPr="005F3154" w:rsidRDefault="00750942" w:rsidP="004D3C17">
            <w:pPr>
              <w:jc w:val="center"/>
              <w:rPr>
                <w:sz w:val="24"/>
              </w:rPr>
            </w:pPr>
            <w:r w:rsidRPr="005F3154">
              <w:rPr>
                <w:sz w:val="24"/>
              </w:rPr>
              <w:t>Терминология на английском языке</w:t>
            </w:r>
          </w:p>
        </w:tc>
      </w:tr>
      <w:tr w:rsidR="00750942" w:rsidRPr="00E5002F" w:rsidTr="0062148E">
        <w:tc>
          <w:tcPr>
            <w:tcW w:w="4503" w:type="dxa"/>
          </w:tcPr>
          <w:p w:rsidR="00750942" w:rsidRPr="005F3154" w:rsidRDefault="00750942" w:rsidP="004D3C17">
            <w:pPr>
              <w:jc w:val="center"/>
              <w:rPr>
                <w:i/>
                <w:sz w:val="24"/>
              </w:rPr>
            </w:pPr>
            <w:proofErr w:type="spellStart"/>
            <w:r w:rsidRPr="005F3154">
              <w:rPr>
                <w:b/>
                <w:sz w:val="24"/>
              </w:rPr>
              <w:t>P</w:t>
            </w:r>
            <w:r w:rsidRPr="005F3154">
              <w:rPr>
                <w:sz w:val="24"/>
              </w:rPr>
              <w:t>opulation</w:t>
            </w:r>
            <w:proofErr w:type="spellEnd"/>
            <w:r w:rsidRPr="005F3154">
              <w:rPr>
                <w:sz w:val="24"/>
              </w:rPr>
              <w:t xml:space="preserve"> или </w:t>
            </w:r>
            <w:proofErr w:type="spellStart"/>
            <w:r w:rsidRPr="005F3154">
              <w:rPr>
                <w:b/>
                <w:sz w:val="24"/>
              </w:rPr>
              <w:t>P</w:t>
            </w:r>
            <w:r w:rsidRPr="005F3154">
              <w:rPr>
                <w:sz w:val="24"/>
              </w:rPr>
              <w:t>atient</w:t>
            </w:r>
            <w:proofErr w:type="spellEnd"/>
            <w:r w:rsidRPr="005F3154">
              <w:rPr>
                <w:sz w:val="24"/>
              </w:rPr>
              <w:t xml:space="preserve"> – (</w:t>
            </w:r>
            <w:r w:rsidRPr="005F3154">
              <w:rPr>
                <w:i/>
                <w:sz w:val="24"/>
              </w:rPr>
              <w:t>население или пациент: Целевой контингент или пациент:</w:t>
            </w:r>
          </w:p>
          <w:p w:rsidR="00750942" w:rsidRPr="005F3154" w:rsidRDefault="00750942" w:rsidP="003767BD">
            <w:pPr>
              <w:jc w:val="center"/>
              <w:rPr>
                <w:sz w:val="24"/>
              </w:rPr>
            </w:pPr>
            <w:r w:rsidRPr="005F3154">
              <w:rPr>
                <w:i/>
                <w:sz w:val="24"/>
              </w:rPr>
              <w:t>для кого используется технология)</w:t>
            </w:r>
          </w:p>
        </w:tc>
        <w:tc>
          <w:tcPr>
            <w:tcW w:w="2810" w:type="dxa"/>
          </w:tcPr>
          <w:p w:rsidR="00750942" w:rsidRDefault="008E5968" w:rsidP="00750942">
            <w:pPr>
              <w:tabs>
                <w:tab w:val="left" w:pos="280"/>
              </w:tabs>
              <w:rPr>
                <w:sz w:val="24"/>
              </w:rPr>
            </w:pPr>
            <w:r>
              <w:rPr>
                <w:sz w:val="24"/>
              </w:rPr>
              <w:t>Пациенты</w:t>
            </w:r>
            <w:r w:rsidR="00750942">
              <w:rPr>
                <w:sz w:val="24"/>
              </w:rPr>
              <w:t xml:space="preserve"> с </w:t>
            </w:r>
            <w:r w:rsidR="00B964FA">
              <w:rPr>
                <w:sz w:val="24"/>
              </w:rPr>
              <w:t>аденомой гипофиза</w:t>
            </w:r>
            <w:r w:rsidR="005E7ADC">
              <w:rPr>
                <w:sz w:val="24"/>
              </w:rPr>
              <w:t xml:space="preserve"> </w:t>
            </w:r>
            <w:r w:rsidR="00552F22" w:rsidRPr="00552F22">
              <w:rPr>
                <w:sz w:val="24"/>
              </w:rPr>
              <w:t xml:space="preserve">и других опухолей </w:t>
            </w:r>
            <w:proofErr w:type="spellStart"/>
            <w:r w:rsidR="00552F22" w:rsidRPr="00552F22">
              <w:rPr>
                <w:sz w:val="24"/>
              </w:rPr>
              <w:t>околоселлярной</w:t>
            </w:r>
            <w:proofErr w:type="spellEnd"/>
            <w:r w:rsidR="00552F22" w:rsidRPr="00552F22">
              <w:rPr>
                <w:sz w:val="24"/>
              </w:rPr>
              <w:t xml:space="preserve"> локализации.</w:t>
            </w:r>
          </w:p>
          <w:p w:rsidR="00750942" w:rsidRPr="005F3154" w:rsidRDefault="00750942" w:rsidP="00750942">
            <w:pPr>
              <w:jc w:val="center"/>
              <w:rPr>
                <w:sz w:val="24"/>
              </w:rPr>
            </w:pPr>
          </w:p>
        </w:tc>
        <w:tc>
          <w:tcPr>
            <w:tcW w:w="2150" w:type="dxa"/>
          </w:tcPr>
          <w:p w:rsidR="008E5968" w:rsidRPr="008F7513" w:rsidRDefault="00761D50" w:rsidP="00283E96">
            <w:pPr>
              <w:jc w:val="center"/>
              <w:rPr>
                <w:sz w:val="24"/>
                <w:highlight w:val="yellow"/>
                <w:lang w:val="en-US"/>
              </w:rPr>
            </w:pPr>
            <w:r w:rsidRPr="00761D50">
              <w:rPr>
                <w:sz w:val="24"/>
                <w:lang w:val="en-US"/>
              </w:rPr>
              <w:t xml:space="preserve">Patients with pituitary adenoma and other tumors of </w:t>
            </w:r>
            <w:proofErr w:type="spellStart"/>
            <w:r w:rsidRPr="00761D50">
              <w:rPr>
                <w:sz w:val="24"/>
                <w:lang w:val="en-US"/>
              </w:rPr>
              <w:t>parasellar</w:t>
            </w:r>
            <w:proofErr w:type="spellEnd"/>
            <w:r w:rsidRPr="00761D50">
              <w:rPr>
                <w:sz w:val="24"/>
                <w:lang w:val="en-US"/>
              </w:rPr>
              <w:t xml:space="preserve"> localization.</w:t>
            </w:r>
          </w:p>
        </w:tc>
      </w:tr>
      <w:tr w:rsidR="00750942" w:rsidRPr="00C476A5" w:rsidTr="0062148E">
        <w:tc>
          <w:tcPr>
            <w:tcW w:w="4503" w:type="dxa"/>
          </w:tcPr>
          <w:p w:rsidR="00750942" w:rsidRPr="005F3154" w:rsidRDefault="00750942" w:rsidP="003767BD">
            <w:pPr>
              <w:jc w:val="both"/>
              <w:rPr>
                <w:sz w:val="24"/>
              </w:rPr>
            </w:pPr>
            <w:proofErr w:type="spellStart"/>
            <w:r w:rsidRPr="005F3154">
              <w:rPr>
                <w:b/>
                <w:sz w:val="24"/>
              </w:rPr>
              <w:t>I</w:t>
            </w:r>
            <w:r w:rsidRPr="005F3154">
              <w:rPr>
                <w:sz w:val="24"/>
              </w:rPr>
              <w:t>ntervention</w:t>
            </w:r>
            <w:proofErr w:type="spellEnd"/>
            <w:r w:rsidRPr="005F3154">
              <w:rPr>
                <w:sz w:val="24"/>
              </w:rPr>
              <w:t xml:space="preserve"> или </w:t>
            </w:r>
            <w:proofErr w:type="spellStart"/>
            <w:r w:rsidRPr="005F3154">
              <w:rPr>
                <w:sz w:val="24"/>
              </w:rPr>
              <w:t>Exposure</w:t>
            </w:r>
            <w:proofErr w:type="spellEnd"/>
            <w:r w:rsidRPr="005F3154">
              <w:rPr>
                <w:i/>
                <w:sz w:val="24"/>
              </w:rPr>
              <w:t>(Вмешательство, воздействие: изучаемая технология, используемая для целевой группы)</w:t>
            </w:r>
          </w:p>
        </w:tc>
        <w:tc>
          <w:tcPr>
            <w:tcW w:w="2810" w:type="dxa"/>
          </w:tcPr>
          <w:p w:rsidR="00750942" w:rsidRPr="005F3154" w:rsidRDefault="00703583" w:rsidP="008F7513">
            <w:pPr>
              <w:jc w:val="center"/>
              <w:rPr>
                <w:sz w:val="24"/>
              </w:rPr>
            </w:pPr>
            <w:proofErr w:type="spellStart"/>
            <w:r>
              <w:rPr>
                <w:sz w:val="24"/>
              </w:rPr>
              <w:t>Трансфронтальный</w:t>
            </w:r>
            <w:proofErr w:type="spellEnd"/>
            <w:r>
              <w:rPr>
                <w:sz w:val="24"/>
              </w:rPr>
              <w:t xml:space="preserve"> доступ</w:t>
            </w:r>
          </w:p>
        </w:tc>
        <w:tc>
          <w:tcPr>
            <w:tcW w:w="2150" w:type="dxa"/>
          </w:tcPr>
          <w:p w:rsidR="00750942" w:rsidRPr="00C476A5" w:rsidRDefault="00703583" w:rsidP="00703583">
            <w:pPr>
              <w:jc w:val="center"/>
              <w:rPr>
                <w:sz w:val="24"/>
                <w:highlight w:val="yellow"/>
                <w:lang w:val="en-US"/>
              </w:rPr>
            </w:pPr>
            <w:proofErr w:type="spellStart"/>
            <w:r>
              <w:rPr>
                <w:sz w:val="24"/>
                <w:lang w:val="en-US"/>
              </w:rPr>
              <w:t>Transfront</w:t>
            </w:r>
            <w:r w:rsidRPr="00567B47">
              <w:rPr>
                <w:sz w:val="24"/>
                <w:lang w:val="en-US"/>
              </w:rPr>
              <w:t>al</w:t>
            </w:r>
            <w:proofErr w:type="spellEnd"/>
            <w:r w:rsidRPr="00567B47">
              <w:rPr>
                <w:sz w:val="24"/>
                <w:lang w:val="en-US"/>
              </w:rPr>
              <w:t xml:space="preserve"> approach</w:t>
            </w:r>
          </w:p>
        </w:tc>
      </w:tr>
      <w:tr w:rsidR="00750942" w:rsidRPr="00703583" w:rsidTr="0062148E">
        <w:tc>
          <w:tcPr>
            <w:tcW w:w="4503" w:type="dxa"/>
          </w:tcPr>
          <w:p w:rsidR="00750942" w:rsidRPr="005F3154" w:rsidRDefault="00750942" w:rsidP="004D3C17">
            <w:pPr>
              <w:jc w:val="both"/>
              <w:rPr>
                <w:sz w:val="24"/>
              </w:rPr>
            </w:pPr>
            <w:proofErr w:type="spellStart"/>
            <w:r w:rsidRPr="005F3154">
              <w:rPr>
                <w:b/>
                <w:sz w:val="24"/>
              </w:rPr>
              <w:t>C</w:t>
            </w:r>
            <w:r w:rsidRPr="005F3154">
              <w:rPr>
                <w:sz w:val="24"/>
              </w:rPr>
              <w:t>omparison</w:t>
            </w:r>
            <w:proofErr w:type="spellEnd"/>
            <w:r w:rsidRPr="005F3154">
              <w:rPr>
                <w:i/>
                <w:sz w:val="24"/>
              </w:rPr>
              <w:t>(Альтернативная технология сравнения)</w:t>
            </w:r>
          </w:p>
          <w:p w:rsidR="00750942" w:rsidRPr="005F3154" w:rsidRDefault="00750942" w:rsidP="004D3C17">
            <w:pPr>
              <w:jc w:val="both"/>
              <w:rPr>
                <w:sz w:val="24"/>
              </w:rPr>
            </w:pPr>
          </w:p>
        </w:tc>
        <w:tc>
          <w:tcPr>
            <w:tcW w:w="2810" w:type="dxa"/>
          </w:tcPr>
          <w:p w:rsidR="00703583" w:rsidRDefault="00703583" w:rsidP="00703583">
            <w:pPr>
              <w:jc w:val="center"/>
              <w:rPr>
                <w:sz w:val="24"/>
              </w:rPr>
            </w:pPr>
            <w:proofErr w:type="spellStart"/>
            <w:r>
              <w:rPr>
                <w:sz w:val="24"/>
              </w:rPr>
              <w:t>Миниинвазивный</w:t>
            </w:r>
            <w:proofErr w:type="spellEnd"/>
            <w:r w:rsidR="005E7ADC">
              <w:rPr>
                <w:sz w:val="24"/>
              </w:rPr>
              <w:t xml:space="preserve"> </w:t>
            </w:r>
            <w:proofErr w:type="spellStart"/>
            <w:r>
              <w:rPr>
                <w:sz w:val="24"/>
              </w:rPr>
              <w:t>транссфеноидальный</w:t>
            </w:r>
            <w:proofErr w:type="spellEnd"/>
            <w:r>
              <w:rPr>
                <w:sz w:val="24"/>
              </w:rPr>
              <w:t xml:space="preserve"> подход</w:t>
            </w:r>
          </w:p>
          <w:p w:rsidR="00906576" w:rsidRPr="005F3154" w:rsidRDefault="00906576" w:rsidP="00703583">
            <w:pPr>
              <w:jc w:val="center"/>
              <w:rPr>
                <w:sz w:val="24"/>
              </w:rPr>
            </w:pPr>
          </w:p>
        </w:tc>
        <w:tc>
          <w:tcPr>
            <w:tcW w:w="2150" w:type="dxa"/>
          </w:tcPr>
          <w:p w:rsidR="00102A45" w:rsidRPr="008F7513" w:rsidRDefault="00703583" w:rsidP="001763CF">
            <w:pPr>
              <w:jc w:val="center"/>
              <w:rPr>
                <w:sz w:val="24"/>
                <w:highlight w:val="yellow"/>
                <w:lang w:val="en-US"/>
              </w:rPr>
            </w:pPr>
            <w:r>
              <w:rPr>
                <w:sz w:val="24"/>
                <w:szCs w:val="24"/>
              </w:rPr>
              <w:t>М</w:t>
            </w:r>
            <w:proofErr w:type="spellStart"/>
            <w:r w:rsidRPr="00C476A5">
              <w:rPr>
                <w:sz w:val="24"/>
                <w:szCs w:val="24"/>
                <w:lang w:val="en-US"/>
              </w:rPr>
              <w:t>iniinvasive</w:t>
            </w:r>
            <w:proofErr w:type="spellEnd"/>
            <w:r w:rsidR="005E7ADC">
              <w:rPr>
                <w:sz w:val="24"/>
                <w:szCs w:val="24"/>
              </w:rPr>
              <w:t xml:space="preserve"> </w:t>
            </w:r>
            <w:proofErr w:type="spellStart"/>
            <w:r>
              <w:rPr>
                <w:sz w:val="24"/>
                <w:szCs w:val="24"/>
                <w:lang w:val="en-US"/>
              </w:rPr>
              <w:t>t</w:t>
            </w:r>
            <w:r w:rsidRPr="00C476A5">
              <w:rPr>
                <w:sz w:val="24"/>
                <w:szCs w:val="24"/>
                <w:lang w:val="en-US"/>
              </w:rPr>
              <w:t>ranssphenoidal</w:t>
            </w:r>
            <w:proofErr w:type="spellEnd"/>
            <w:r w:rsidRPr="00C476A5">
              <w:rPr>
                <w:sz w:val="24"/>
                <w:szCs w:val="24"/>
                <w:lang w:val="en-US"/>
              </w:rPr>
              <w:t xml:space="preserve"> approach</w:t>
            </w:r>
          </w:p>
        </w:tc>
      </w:tr>
      <w:tr w:rsidR="00750942" w:rsidRPr="00E5002F" w:rsidTr="0062148E">
        <w:tc>
          <w:tcPr>
            <w:tcW w:w="4503" w:type="dxa"/>
          </w:tcPr>
          <w:p w:rsidR="00750942" w:rsidRPr="005F3154" w:rsidRDefault="00750942" w:rsidP="004D3C17">
            <w:pPr>
              <w:jc w:val="both"/>
              <w:rPr>
                <w:sz w:val="24"/>
              </w:rPr>
            </w:pPr>
            <w:proofErr w:type="spellStart"/>
            <w:r w:rsidRPr="005F3154">
              <w:rPr>
                <w:b/>
                <w:sz w:val="24"/>
              </w:rPr>
              <w:t>O</w:t>
            </w:r>
            <w:r w:rsidRPr="005F3154">
              <w:rPr>
                <w:sz w:val="24"/>
              </w:rPr>
              <w:t>utcomes</w:t>
            </w:r>
            <w:proofErr w:type="spellEnd"/>
            <w:r w:rsidRPr="005F3154">
              <w:rPr>
                <w:i/>
                <w:sz w:val="24"/>
              </w:rPr>
              <w:t>(Результат: конечные и промежуточные результаты оценки)</w:t>
            </w:r>
          </w:p>
          <w:p w:rsidR="00750942" w:rsidRPr="005F3154" w:rsidRDefault="00750942" w:rsidP="004D3C17">
            <w:pPr>
              <w:jc w:val="both"/>
              <w:rPr>
                <w:sz w:val="24"/>
              </w:rPr>
            </w:pPr>
          </w:p>
        </w:tc>
        <w:tc>
          <w:tcPr>
            <w:tcW w:w="2810" w:type="dxa"/>
          </w:tcPr>
          <w:p w:rsidR="008B5391" w:rsidRDefault="008B5391" w:rsidP="008B5391">
            <w:pPr>
              <w:ind w:left="214"/>
              <w:rPr>
                <w:sz w:val="24"/>
              </w:rPr>
            </w:pPr>
            <w:r>
              <w:rPr>
                <w:sz w:val="24"/>
              </w:rPr>
              <w:t xml:space="preserve">1. </w:t>
            </w:r>
            <w:r w:rsidR="00286DD2" w:rsidRPr="008B5391">
              <w:rPr>
                <w:sz w:val="24"/>
              </w:rPr>
              <w:t xml:space="preserve">послеоперационная летальность; </w:t>
            </w:r>
          </w:p>
          <w:p w:rsidR="008B5391" w:rsidRPr="008B5391" w:rsidRDefault="008B5391" w:rsidP="008B5391">
            <w:pPr>
              <w:ind w:left="214"/>
              <w:rPr>
                <w:sz w:val="24"/>
              </w:rPr>
            </w:pPr>
            <w:r w:rsidRPr="008B5391">
              <w:rPr>
                <w:sz w:val="24"/>
              </w:rPr>
              <w:t>2) радикальность операции;</w:t>
            </w:r>
          </w:p>
          <w:p w:rsidR="008B5391" w:rsidRPr="008B5391" w:rsidRDefault="008B5391" w:rsidP="008B5391">
            <w:pPr>
              <w:ind w:left="214"/>
              <w:rPr>
                <w:sz w:val="24"/>
              </w:rPr>
            </w:pPr>
            <w:r>
              <w:rPr>
                <w:sz w:val="24"/>
              </w:rPr>
              <w:t xml:space="preserve">3) </w:t>
            </w:r>
            <w:r w:rsidRPr="008B5391">
              <w:rPr>
                <w:sz w:val="24"/>
              </w:rPr>
              <w:t>частота и характер послеоперационных осложнений;</w:t>
            </w:r>
          </w:p>
          <w:p w:rsidR="008B5391" w:rsidRPr="008B5391" w:rsidRDefault="008B5391" w:rsidP="008B5391">
            <w:pPr>
              <w:ind w:left="214"/>
              <w:rPr>
                <w:sz w:val="24"/>
              </w:rPr>
            </w:pPr>
            <w:r>
              <w:rPr>
                <w:sz w:val="24"/>
              </w:rPr>
              <w:t>4)</w:t>
            </w:r>
            <w:r w:rsidR="00286DD2" w:rsidRPr="008B5391">
              <w:rPr>
                <w:sz w:val="24"/>
              </w:rPr>
              <w:t xml:space="preserve"> количество рецидивов заболевания;</w:t>
            </w:r>
          </w:p>
          <w:p w:rsidR="00473CF2" w:rsidRPr="008B5391" w:rsidRDefault="008B5391" w:rsidP="00286DD2">
            <w:pPr>
              <w:ind w:left="214"/>
              <w:rPr>
                <w:sz w:val="24"/>
              </w:rPr>
            </w:pPr>
            <w:r w:rsidRPr="008B5391">
              <w:rPr>
                <w:sz w:val="24"/>
              </w:rPr>
              <w:t>5</w:t>
            </w:r>
            <w:r w:rsidR="00286DD2" w:rsidRPr="008B5391">
              <w:rPr>
                <w:sz w:val="24"/>
              </w:rPr>
              <w:t xml:space="preserve"> динамика основных клинических синдромов (нейроофтальмологическая симптоматика, </w:t>
            </w:r>
            <w:r w:rsidR="00286DD2" w:rsidRPr="008B5391">
              <w:rPr>
                <w:sz w:val="24"/>
              </w:rPr>
              <w:lastRenderedPageBreak/>
              <w:t>неврологический и гормональный статус)</w:t>
            </w:r>
            <w:r w:rsidRPr="008B5391">
              <w:rPr>
                <w:sz w:val="24"/>
              </w:rPr>
              <w:t>.</w:t>
            </w:r>
          </w:p>
        </w:tc>
        <w:tc>
          <w:tcPr>
            <w:tcW w:w="2150" w:type="dxa"/>
          </w:tcPr>
          <w:p w:rsidR="00761D50" w:rsidRPr="00761D50" w:rsidRDefault="00761D50" w:rsidP="00761D50">
            <w:pPr>
              <w:pStyle w:val="a4"/>
              <w:ind w:left="186"/>
              <w:rPr>
                <w:sz w:val="24"/>
                <w:lang w:val="en-US"/>
              </w:rPr>
            </w:pPr>
            <w:r w:rsidRPr="00761D50">
              <w:rPr>
                <w:sz w:val="24"/>
                <w:lang w:val="en-US"/>
              </w:rPr>
              <w:lastRenderedPageBreak/>
              <w:t xml:space="preserve">1) </w:t>
            </w:r>
            <w:r w:rsidR="00286DD2" w:rsidRPr="003D50EF">
              <w:rPr>
                <w:sz w:val="24"/>
                <w:lang w:val="en-US"/>
              </w:rPr>
              <w:t xml:space="preserve">Post-operation </w:t>
            </w:r>
            <w:r w:rsidR="00286DD2">
              <w:rPr>
                <w:sz w:val="24"/>
                <w:lang w:val="en-US"/>
              </w:rPr>
              <w:t>mort</w:t>
            </w:r>
            <w:r w:rsidR="00286DD2" w:rsidRPr="003D50EF">
              <w:rPr>
                <w:sz w:val="24"/>
                <w:lang w:val="en-US"/>
              </w:rPr>
              <w:t>ality</w:t>
            </w:r>
          </w:p>
          <w:p w:rsidR="00761D50" w:rsidRPr="00761D50" w:rsidRDefault="00761D50" w:rsidP="00761D50">
            <w:pPr>
              <w:pStyle w:val="a4"/>
              <w:ind w:left="186"/>
              <w:rPr>
                <w:sz w:val="24"/>
                <w:lang w:val="en-US"/>
              </w:rPr>
            </w:pPr>
            <w:r w:rsidRPr="00761D50">
              <w:rPr>
                <w:sz w:val="24"/>
                <w:lang w:val="en-US"/>
              </w:rPr>
              <w:t xml:space="preserve">2) Operation </w:t>
            </w:r>
            <w:proofErr w:type="spellStart"/>
            <w:r w:rsidRPr="00761D50">
              <w:rPr>
                <w:sz w:val="24"/>
                <w:lang w:val="en-US"/>
              </w:rPr>
              <w:t>radicality</w:t>
            </w:r>
            <w:proofErr w:type="spellEnd"/>
          </w:p>
          <w:p w:rsidR="00761D50" w:rsidRPr="00761D50" w:rsidRDefault="00761D50" w:rsidP="00761D50">
            <w:pPr>
              <w:pStyle w:val="a4"/>
              <w:ind w:left="186"/>
              <w:rPr>
                <w:sz w:val="24"/>
                <w:lang w:val="en-US"/>
              </w:rPr>
            </w:pPr>
            <w:r w:rsidRPr="00761D50">
              <w:rPr>
                <w:sz w:val="24"/>
                <w:lang w:val="en-US"/>
              </w:rPr>
              <w:t>3) Frequency and type of post-operation complications</w:t>
            </w:r>
          </w:p>
          <w:p w:rsidR="00761D50" w:rsidRPr="003D50EF" w:rsidRDefault="00761D50" w:rsidP="00761D50">
            <w:pPr>
              <w:pStyle w:val="a4"/>
              <w:ind w:left="186"/>
              <w:rPr>
                <w:sz w:val="24"/>
                <w:lang w:val="en-US"/>
              </w:rPr>
            </w:pPr>
            <w:r w:rsidRPr="003D50EF">
              <w:rPr>
                <w:sz w:val="24"/>
                <w:lang w:val="en-US"/>
              </w:rPr>
              <w:t xml:space="preserve">4) </w:t>
            </w:r>
            <w:r w:rsidR="00286DD2" w:rsidRPr="003D50EF">
              <w:rPr>
                <w:sz w:val="24"/>
                <w:lang w:val="en-US"/>
              </w:rPr>
              <w:t xml:space="preserve">Number of disease </w:t>
            </w:r>
            <w:r w:rsidR="00286DD2" w:rsidRPr="00BD07B6">
              <w:rPr>
                <w:sz w:val="24"/>
                <w:lang w:val="en-US"/>
              </w:rPr>
              <w:t>recurrence</w:t>
            </w:r>
          </w:p>
          <w:p w:rsidR="00750942" w:rsidRPr="003D50EF" w:rsidRDefault="00761D50" w:rsidP="00286DD2">
            <w:pPr>
              <w:pStyle w:val="a4"/>
              <w:ind w:left="186"/>
              <w:rPr>
                <w:sz w:val="24"/>
                <w:highlight w:val="yellow"/>
                <w:lang w:val="en-US"/>
              </w:rPr>
            </w:pPr>
            <w:r w:rsidRPr="003D50EF">
              <w:rPr>
                <w:sz w:val="24"/>
                <w:lang w:val="en-US"/>
              </w:rPr>
              <w:t xml:space="preserve">5) </w:t>
            </w:r>
            <w:r w:rsidR="00286DD2" w:rsidRPr="00761D50">
              <w:rPr>
                <w:sz w:val="24"/>
                <w:lang w:val="en-US"/>
              </w:rPr>
              <w:t>Basic clinical syndrome dynamic (</w:t>
            </w:r>
            <w:proofErr w:type="spellStart"/>
            <w:r w:rsidR="00286DD2" w:rsidRPr="00761D50">
              <w:rPr>
                <w:sz w:val="24"/>
                <w:lang w:val="en-US"/>
              </w:rPr>
              <w:t>neu</w:t>
            </w:r>
            <w:r w:rsidR="00286DD2">
              <w:rPr>
                <w:sz w:val="24"/>
                <w:lang w:val="en-US"/>
              </w:rPr>
              <w:t>r</w:t>
            </w:r>
            <w:r w:rsidR="00286DD2" w:rsidRPr="00761D50">
              <w:rPr>
                <w:sz w:val="24"/>
                <w:lang w:val="en-US"/>
              </w:rPr>
              <w:t>oophtalmologic</w:t>
            </w:r>
            <w:proofErr w:type="spellEnd"/>
            <w:r w:rsidR="00286DD2" w:rsidRPr="00761D50">
              <w:rPr>
                <w:sz w:val="24"/>
                <w:lang w:val="en-US"/>
              </w:rPr>
              <w:t xml:space="preserve"> </w:t>
            </w:r>
            <w:r w:rsidR="00286DD2" w:rsidRPr="00761D50">
              <w:rPr>
                <w:sz w:val="24"/>
                <w:lang w:val="en-US"/>
              </w:rPr>
              <w:lastRenderedPageBreak/>
              <w:t>symptomatic, neurological and hormonal status)</w:t>
            </w:r>
          </w:p>
        </w:tc>
      </w:tr>
    </w:tbl>
    <w:p w:rsidR="00752917" w:rsidRPr="00286DD2" w:rsidRDefault="00752917" w:rsidP="0062148E">
      <w:pPr>
        <w:ind w:firstLine="567"/>
        <w:jc w:val="center"/>
        <w:rPr>
          <w:b/>
          <w:lang w:val="en-US"/>
        </w:rPr>
      </w:pPr>
      <w:bookmarkStart w:id="1" w:name="Таблица10_промежут_результ_оцен_клинэфф"/>
    </w:p>
    <w:p w:rsidR="00752917" w:rsidRPr="00286DD2" w:rsidRDefault="00752917" w:rsidP="0062148E">
      <w:pPr>
        <w:ind w:firstLine="567"/>
        <w:jc w:val="center"/>
        <w:rPr>
          <w:b/>
          <w:lang w:val="en-US"/>
        </w:rPr>
      </w:pPr>
    </w:p>
    <w:p w:rsidR="0062148E" w:rsidRPr="0038193E" w:rsidRDefault="0062148E" w:rsidP="0062148E">
      <w:pPr>
        <w:ind w:firstLine="567"/>
        <w:jc w:val="center"/>
        <w:rPr>
          <w:b/>
        </w:rPr>
      </w:pPr>
      <w:r w:rsidRPr="0038193E">
        <w:rPr>
          <w:b/>
        </w:rPr>
        <w:t xml:space="preserve">Таблица </w:t>
      </w:r>
      <w:r>
        <w:rPr>
          <w:b/>
        </w:rPr>
        <w:t>№</w:t>
      </w:r>
      <w:r w:rsidR="00C15D61" w:rsidRPr="00F862FC">
        <w:rPr>
          <w:b/>
        </w:rPr>
        <w:t xml:space="preserve"> </w:t>
      </w:r>
      <w:r>
        <w:rPr>
          <w:b/>
        </w:rPr>
        <w:t>10</w:t>
      </w:r>
    </w:p>
    <w:p w:rsidR="007F3839" w:rsidRDefault="0062148E" w:rsidP="0062148E">
      <w:pPr>
        <w:ind w:firstLine="567"/>
        <w:jc w:val="center"/>
        <w:rPr>
          <w:b/>
          <w:color w:val="000000"/>
        </w:rPr>
      </w:pPr>
      <w:r w:rsidRPr="00792405">
        <w:rPr>
          <w:b/>
          <w:color w:val="000000"/>
        </w:rPr>
        <w:t xml:space="preserve">Результаты оценки исследования </w:t>
      </w:r>
      <w:r w:rsidRPr="00781358">
        <w:rPr>
          <w:b/>
          <w:color w:val="000000"/>
        </w:rPr>
        <w:t xml:space="preserve">доказательств </w:t>
      </w:r>
    </w:p>
    <w:p w:rsidR="0062148E" w:rsidRDefault="0062148E" w:rsidP="0062148E">
      <w:pPr>
        <w:ind w:firstLine="567"/>
        <w:jc w:val="center"/>
        <w:rPr>
          <w:b/>
          <w:color w:val="000000"/>
        </w:rPr>
      </w:pPr>
      <w:r w:rsidRPr="00781358">
        <w:rPr>
          <w:b/>
          <w:color w:val="000000"/>
        </w:rPr>
        <w:t>клинической эффективности</w:t>
      </w:r>
    </w:p>
    <w:p w:rsidR="007F3839" w:rsidRDefault="007F3839" w:rsidP="0062148E">
      <w:pPr>
        <w:ind w:firstLine="567"/>
        <w:jc w:val="center"/>
        <w:rPr>
          <w:b/>
          <w:color w:val="000000"/>
        </w:rPr>
      </w:pPr>
    </w:p>
    <w:bookmarkEnd w:id="1"/>
    <w:tbl>
      <w:tblPr>
        <w:tblStyle w:val="a3"/>
        <w:tblW w:w="0" w:type="auto"/>
        <w:tblLook w:val="04A0" w:firstRow="1" w:lastRow="0" w:firstColumn="1" w:lastColumn="0" w:noHBand="0" w:noVBand="1"/>
      </w:tblPr>
      <w:tblGrid>
        <w:gridCol w:w="614"/>
        <w:gridCol w:w="1613"/>
        <w:gridCol w:w="1352"/>
        <w:gridCol w:w="5992"/>
      </w:tblGrid>
      <w:tr w:rsidR="0062148E" w:rsidTr="0062148E">
        <w:tc>
          <w:tcPr>
            <w:tcW w:w="614" w:type="dxa"/>
          </w:tcPr>
          <w:p w:rsidR="0062148E" w:rsidRPr="00311DA1" w:rsidRDefault="0062148E" w:rsidP="004D3C17">
            <w:pPr>
              <w:jc w:val="center"/>
              <w:rPr>
                <w:b/>
                <w:color w:val="000000"/>
              </w:rPr>
            </w:pPr>
          </w:p>
        </w:tc>
        <w:tc>
          <w:tcPr>
            <w:tcW w:w="2965" w:type="dxa"/>
            <w:gridSpan w:val="2"/>
          </w:tcPr>
          <w:p w:rsidR="0062148E" w:rsidRDefault="0062148E" w:rsidP="004D3C17">
            <w:pPr>
              <w:jc w:val="center"/>
              <w:rPr>
                <w:b/>
                <w:color w:val="000000"/>
              </w:rPr>
            </w:pPr>
            <w:r>
              <w:rPr>
                <w:b/>
                <w:color w:val="000000"/>
              </w:rPr>
              <w:t>1</w:t>
            </w:r>
          </w:p>
        </w:tc>
        <w:tc>
          <w:tcPr>
            <w:tcW w:w="5992" w:type="dxa"/>
          </w:tcPr>
          <w:p w:rsidR="0062148E" w:rsidRDefault="0062148E" w:rsidP="004D3C17">
            <w:pPr>
              <w:jc w:val="center"/>
              <w:rPr>
                <w:b/>
                <w:color w:val="000000"/>
              </w:rPr>
            </w:pPr>
            <w:r>
              <w:rPr>
                <w:b/>
                <w:color w:val="000000"/>
              </w:rPr>
              <w:t>2</w:t>
            </w:r>
          </w:p>
        </w:tc>
      </w:tr>
      <w:tr w:rsidR="0062148E" w:rsidTr="0062148E">
        <w:tc>
          <w:tcPr>
            <w:tcW w:w="614" w:type="dxa"/>
          </w:tcPr>
          <w:p w:rsidR="0062148E" w:rsidRDefault="0062148E" w:rsidP="004D3C17">
            <w:pPr>
              <w:jc w:val="center"/>
              <w:rPr>
                <w:b/>
                <w:color w:val="000000"/>
              </w:rPr>
            </w:pPr>
            <w:r>
              <w:rPr>
                <w:b/>
                <w:color w:val="000000"/>
              </w:rPr>
              <w:t>1</w:t>
            </w:r>
          </w:p>
        </w:tc>
        <w:tc>
          <w:tcPr>
            <w:tcW w:w="2965" w:type="dxa"/>
            <w:gridSpan w:val="2"/>
          </w:tcPr>
          <w:p w:rsidR="0062148E" w:rsidRPr="00792405" w:rsidRDefault="0062148E" w:rsidP="004D3C17">
            <w:pPr>
              <w:jc w:val="center"/>
              <w:rPr>
                <w:color w:val="000000"/>
                <w:sz w:val="24"/>
              </w:rPr>
            </w:pPr>
            <w:r w:rsidRPr="00792405">
              <w:rPr>
                <w:color w:val="000000"/>
                <w:sz w:val="24"/>
              </w:rPr>
              <w:t>Номер исследования</w:t>
            </w:r>
          </w:p>
        </w:tc>
        <w:tc>
          <w:tcPr>
            <w:tcW w:w="5992" w:type="dxa"/>
          </w:tcPr>
          <w:p w:rsidR="0062148E" w:rsidRPr="0062148E" w:rsidRDefault="0062148E" w:rsidP="004D3C17">
            <w:pPr>
              <w:jc w:val="center"/>
              <w:rPr>
                <w:b/>
                <w:color w:val="000000"/>
                <w:lang w:val="en-US"/>
              </w:rPr>
            </w:pPr>
            <w:r>
              <w:rPr>
                <w:b/>
                <w:color w:val="000000"/>
                <w:lang w:val="en-US"/>
              </w:rPr>
              <w:t>1</w:t>
            </w:r>
          </w:p>
        </w:tc>
      </w:tr>
      <w:tr w:rsidR="0062148E" w:rsidRPr="005E5CBE" w:rsidTr="0062148E">
        <w:tc>
          <w:tcPr>
            <w:tcW w:w="614" w:type="dxa"/>
          </w:tcPr>
          <w:p w:rsidR="0062148E" w:rsidRPr="005D3ADE" w:rsidRDefault="0062148E" w:rsidP="004D3C17">
            <w:pPr>
              <w:jc w:val="center"/>
              <w:rPr>
                <w:b/>
                <w:color w:val="000000"/>
              </w:rPr>
            </w:pPr>
            <w:r w:rsidRPr="005D3ADE">
              <w:rPr>
                <w:b/>
                <w:color w:val="000000"/>
              </w:rPr>
              <w:t>2</w:t>
            </w:r>
          </w:p>
        </w:tc>
        <w:tc>
          <w:tcPr>
            <w:tcW w:w="2965" w:type="dxa"/>
            <w:gridSpan w:val="2"/>
          </w:tcPr>
          <w:p w:rsidR="0062148E" w:rsidRPr="005D3ADE" w:rsidRDefault="0062148E" w:rsidP="004D3C17">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996E39" w:rsidRPr="005E5CBE" w:rsidRDefault="005E5CBE" w:rsidP="005E5CBE">
            <w:pPr>
              <w:rPr>
                <w:color w:val="000000"/>
                <w:sz w:val="24"/>
                <w:szCs w:val="24"/>
              </w:rPr>
            </w:pPr>
            <w:r w:rsidRPr="005E5CBE">
              <w:rPr>
                <w:color w:val="000000"/>
                <w:sz w:val="24"/>
                <w:szCs w:val="24"/>
                <w:lang w:val="en-US"/>
              </w:rPr>
              <w:t xml:space="preserve">Current trends in surgical approach and outcomes following pituitary tumor resection </w:t>
            </w:r>
            <w:proofErr w:type="spellStart"/>
            <w:r w:rsidRPr="005E5CBE">
              <w:rPr>
                <w:color w:val="000000"/>
                <w:sz w:val="24"/>
                <w:szCs w:val="24"/>
                <w:lang w:val="en-US"/>
              </w:rPr>
              <w:t>Villwock</w:t>
            </w:r>
            <w:proofErr w:type="spellEnd"/>
            <w:r w:rsidRPr="005E5CBE">
              <w:rPr>
                <w:color w:val="000000"/>
                <w:sz w:val="24"/>
                <w:szCs w:val="24"/>
                <w:lang w:val="en-US"/>
              </w:rPr>
              <w:t xml:space="preserve"> J.A., </w:t>
            </w:r>
            <w:proofErr w:type="spellStart"/>
            <w:r w:rsidRPr="005E5CBE">
              <w:rPr>
                <w:color w:val="000000"/>
                <w:sz w:val="24"/>
                <w:szCs w:val="24"/>
                <w:lang w:val="en-US"/>
              </w:rPr>
              <w:t>Villwock</w:t>
            </w:r>
            <w:proofErr w:type="spellEnd"/>
            <w:r w:rsidRPr="005E5CBE">
              <w:rPr>
                <w:color w:val="000000"/>
                <w:sz w:val="24"/>
                <w:szCs w:val="24"/>
                <w:lang w:val="en-US"/>
              </w:rPr>
              <w:t xml:space="preserve"> M.R., </w:t>
            </w:r>
            <w:proofErr w:type="spellStart"/>
            <w:r w:rsidRPr="005E5CBE">
              <w:rPr>
                <w:color w:val="000000"/>
                <w:sz w:val="24"/>
                <w:szCs w:val="24"/>
                <w:lang w:val="en-US"/>
              </w:rPr>
              <w:t>Goyal</w:t>
            </w:r>
            <w:proofErr w:type="spellEnd"/>
            <w:r w:rsidRPr="005E5CBE">
              <w:rPr>
                <w:color w:val="000000"/>
                <w:sz w:val="24"/>
                <w:szCs w:val="24"/>
                <w:lang w:val="en-US"/>
              </w:rPr>
              <w:t xml:space="preserve"> P., </w:t>
            </w:r>
            <w:proofErr w:type="spellStart"/>
            <w:r w:rsidRPr="005E5CBE">
              <w:rPr>
                <w:color w:val="000000"/>
                <w:sz w:val="24"/>
                <w:szCs w:val="24"/>
                <w:lang w:val="en-US"/>
              </w:rPr>
              <w:t>Deshaies</w:t>
            </w:r>
            <w:proofErr w:type="spellEnd"/>
            <w:r w:rsidRPr="005E5CBE">
              <w:rPr>
                <w:color w:val="000000"/>
                <w:sz w:val="24"/>
                <w:szCs w:val="24"/>
                <w:lang w:val="en-US"/>
              </w:rPr>
              <w:t xml:space="preserve"> E.M.</w:t>
            </w:r>
            <w:r>
              <w:rPr>
                <w:color w:val="000000"/>
                <w:sz w:val="24"/>
                <w:szCs w:val="24"/>
                <w:lang w:val="en-US"/>
              </w:rPr>
              <w:t>, 2015 г.</w:t>
            </w:r>
            <w:r w:rsidR="007C1F53" w:rsidRPr="007C1F53">
              <w:rPr>
                <w:color w:val="000000"/>
                <w:sz w:val="24"/>
                <w:szCs w:val="24"/>
                <w:lang w:val="en-US"/>
              </w:rPr>
              <w:t xml:space="preserve"> </w:t>
            </w:r>
            <w:r w:rsidR="00E5002F">
              <w:fldChar w:fldCharType="begin"/>
            </w:r>
            <w:r w:rsidR="00E5002F" w:rsidRPr="00E5002F">
              <w:rPr>
                <w:lang w:val="en-US"/>
              </w:rPr>
              <w:instrText xml:space="preserve"> HYPERLINK "http://www.ncbi.nlm.nih.gov/pubmed/25583436" </w:instrText>
            </w:r>
            <w:r w:rsidR="00E5002F">
              <w:fldChar w:fldCharType="separate"/>
            </w:r>
            <w:r w:rsidRPr="00C35630">
              <w:rPr>
                <w:rStyle w:val="a6"/>
                <w:sz w:val="24"/>
                <w:szCs w:val="24"/>
                <w:lang w:val="en-US"/>
              </w:rPr>
              <w:t>http://www.ncbi.nlm.nih.gov/pubmed/25583436</w:t>
            </w:r>
            <w:r w:rsidR="00E5002F">
              <w:rPr>
                <w:rStyle w:val="a6"/>
                <w:sz w:val="24"/>
                <w:szCs w:val="24"/>
                <w:lang w:val="en-US"/>
              </w:rPr>
              <w:fldChar w:fldCharType="end"/>
            </w:r>
          </w:p>
        </w:tc>
      </w:tr>
      <w:tr w:rsidR="0062148E" w:rsidTr="0062148E">
        <w:trPr>
          <w:trHeight w:val="158"/>
        </w:trPr>
        <w:tc>
          <w:tcPr>
            <w:tcW w:w="614" w:type="dxa"/>
            <w:vMerge w:val="restart"/>
          </w:tcPr>
          <w:p w:rsidR="0062148E" w:rsidRPr="005D3ADE" w:rsidRDefault="0062148E" w:rsidP="004D3C17">
            <w:pPr>
              <w:jc w:val="center"/>
              <w:rPr>
                <w:b/>
                <w:color w:val="000000"/>
              </w:rPr>
            </w:pPr>
            <w:r w:rsidRPr="005D3ADE">
              <w:rPr>
                <w:b/>
                <w:color w:val="000000"/>
              </w:rPr>
              <w:t>3</w:t>
            </w:r>
          </w:p>
        </w:tc>
        <w:tc>
          <w:tcPr>
            <w:tcW w:w="1613" w:type="dxa"/>
            <w:vMerge w:val="restart"/>
          </w:tcPr>
          <w:p w:rsidR="0062148E" w:rsidRPr="005D3ADE" w:rsidRDefault="0062148E" w:rsidP="004D3C17">
            <w:pPr>
              <w:jc w:val="center"/>
              <w:rPr>
                <w:sz w:val="24"/>
              </w:rPr>
            </w:pPr>
            <w:r w:rsidRPr="005D3ADE">
              <w:rPr>
                <w:sz w:val="24"/>
              </w:rPr>
              <w:t>Качество исследования</w:t>
            </w:r>
          </w:p>
        </w:tc>
        <w:tc>
          <w:tcPr>
            <w:tcW w:w="1352" w:type="dxa"/>
          </w:tcPr>
          <w:p w:rsidR="0062148E" w:rsidRPr="005D3ADE" w:rsidRDefault="0062148E" w:rsidP="004D3C17">
            <w:pPr>
              <w:jc w:val="center"/>
              <w:rPr>
                <w:sz w:val="24"/>
              </w:rPr>
            </w:pPr>
            <w:r w:rsidRPr="005D3ADE">
              <w:rPr>
                <w:sz w:val="24"/>
              </w:rPr>
              <w:t>Описание</w:t>
            </w:r>
          </w:p>
        </w:tc>
        <w:tc>
          <w:tcPr>
            <w:tcW w:w="5992" w:type="dxa"/>
          </w:tcPr>
          <w:p w:rsidR="0062148E" w:rsidRPr="00756FC2" w:rsidRDefault="00756FC2" w:rsidP="004D3C17">
            <w:pPr>
              <w:jc w:val="center"/>
              <w:rPr>
                <w:color w:val="000000"/>
                <w:sz w:val="24"/>
                <w:szCs w:val="24"/>
              </w:rPr>
            </w:pPr>
            <w:r w:rsidRPr="00756FC2">
              <w:rPr>
                <w:color w:val="000000"/>
                <w:sz w:val="24"/>
                <w:szCs w:val="24"/>
              </w:rPr>
              <w:t>Ретроспективное исследование</w:t>
            </w:r>
          </w:p>
        </w:tc>
      </w:tr>
      <w:tr w:rsidR="0062148E" w:rsidTr="0062148E">
        <w:trPr>
          <w:trHeight w:val="157"/>
        </w:trPr>
        <w:tc>
          <w:tcPr>
            <w:tcW w:w="614"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992" w:type="dxa"/>
          </w:tcPr>
          <w:p w:rsidR="0062148E" w:rsidRPr="005D3ADE" w:rsidRDefault="004F6575" w:rsidP="004D3C17">
            <w:pPr>
              <w:jc w:val="center"/>
              <w:rPr>
                <w:b/>
                <w:color w:val="000000"/>
              </w:rPr>
            </w:pPr>
            <w:r>
              <w:rPr>
                <w:b/>
                <w:color w:val="000000"/>
              </w:rPr>
              <w:t>2</w:t>
            </w:r>
          </w:p>
        </w:tc>
      </w:tr>
      <w:tr w:rsidR="0062148E" w:rsidTr="0062148E">
        <w:trPr>
          <w:trHeight w:val="158"/>
        </w:trPr>
        <w:tc>
          <w:tcPr>
            <w:tcW w:w="614" w:type="dxa"/>
            <w:vMerge w:val="restart"/>
          </w:tcPr>
          <w:p w:rsidR="0062148E" w:rsidRPr="005D3ADE" w:rsidRDefault="0062148E" w:rsidP="004D3C17">
            <w:pPr>
              <w:jc w:val="center"/>
              <w:rPr>
                <w:b/>
                <w:color w:val="000000"/>
              </w:rPr>
            </w:pPr>
            <w:r w:rsidRPr="005D3ADE">
              <w:rPr>
                <w:b/>
                <w:color w:val="000000"/>
              </w:rPr>
              <w:t>4</w:t>
            </w:r>
          </w:p>
        </w:tc>
        <w:tc>
          <w:tcPr>
            <w:tcW w:w="1613" w:type="dxa"/>
            <w:vMerge w:val="restart"/>
          </w:tcPr>
          <w:p w:rsidR="0062148E" w:rsidRPr="005D3ADE" w:rsidRDefault="0062148E" w:rsidP="004D3C17">
            <w:pPr>
              <w:jc w:val="center"/>
              <w:rPr>
                <w:sz w:val="24"/>
                <w:lang w:val="en-US"/>
              </w:rPr>
            </w:pPr>
            <w:r w:rsidRPr="005D3ADE">
              <w:rPr>
                <w:sz w:val="24"/>
                <w:lang w:val="en-US"/>
              </w:rPr>
              <w:t>P</w:t>
            </w:r>
          </w:p>
        </w:tc>
        <w:tc>
          <w:tcPr>
            <w:tcW w:w="1352" w:type="dxa"/>
          </w:tcPr>
          <w:p w:rsidR="0062148E" w:rsidRPr="005D3ADE" w:rsidRDefault="0062148E" w:rsidP="004D3C17">
            <w:pPr>
              <w:jc w:val="center"/>
              <w:rPr>
                <w:sz w:val="24"/>
              </w:rPr>
            </w:pPr>
            <w:r w:rsidRPr="005D3ADE">
              <w:rPr>
                <w:sz w:val="24"/>
              </w:rPr>
              <w:t>описание, множитель</w:t>
            </w:r>
          </w:p>
        </w:tc>
        <w:tc>
          <w:tcPr>
            <w:tcW w:w="5992" w:type="dxa"/>
          </w:tcPr>
          <w:p w:rsidR="0062148E" w:rsidRPr="005D3ADE" w:rsidRDefault="0062148E" w:rsidP="00483DC0">
            <w:pPr>
              <w:tabs>
                <w:tab w:val="left" w:pos="280"/>
              </w:tabs>
              <w:rPr>
                <w:sz w:val="24"/>
              </w:rPr>
            </w:pPr>
            <w:r w:rsidRPr="005D3ADE">
              <w:rPr>
                <w:sz w:val="24"/>
              </w:rPr>
              <w:t xml:space="preserve">Пациенты с </w:t>
            </w:r>
            <w:r w:rsidR="00483DC0" w:rsidRPr="005D3ADE">
              <w:rPr>
                <w:sz w:val="24"/>
              </w:rPr>
              <w:t>аденомой гипофиза</w:t>
            </w:r>
            <w:r w:rsidRPr="005D3ADE">
              <w:rPr>
                <w:sz w:val="24"/>
              </w:rPr>
              <w:t xml:space="preserve">, </w:t>
            </w:r>
            <w:r w:rsidRPr="005D3ADE">
              <w:rPr>
                <w:sz w:val="24"/>
                <w:szCs w:val="24"/>
              </w:rPr>
              <w:t xml:space="preserve">множитель - </w:t>
            </w:r>
            <w:r w:rsidRPr="005D3ADE">
              <w:rPr>
                <w:sz w:val="24"/>
              </w:rPr>
              <w:t>1</w:t>
            </w:r>
          </w:p>
        </w:tc>
      </w:tr>
      <w:tr w:rsidR="0062148E" w:rsidTr="0062148E">
        <w:trPr>
          <w:trHeight w:val="157"/>
        </w:trPr>
        <w:tc>
          <w:tcPr>
            <w:tcW w:w="614"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992" w:type="dxa"/>
          </w:tcPr>
          <w:p w:rsidR="0062148E" w:rsidRPr="005D3ADE" w:rsidRDefault="004F6575" w:rsidP="004D3C17">
            <w:pPr>
              <w:jc w:val="center"/>
              <w:rPr>
                <w:b/>
                <w:color w:val="000000"/>
              </w:rPr>
            </w:pPr>
            <w:r>
              <w:rPr>
                <w:b/>
                <w:color w:val="000000"/>
              </w:rPr>
              <w:t>2</w:t>
            </w:r>
          </w:p>
        </w:tc>
      </w:tr>
      <w:tr w:rsidR="0062148E" w:rsidTr="0062148E">
        <w:trPr>
          <w:trHeight w:val="158"/>
        </w:trPr>
        <w:tc>
          <w:tcPr>
            <w:tcW w:w="614" w:type="dxa"/>
            <w:vMerge w:val="restart"/>
          </w:tcPr>
          <w:p w:rsidR="0062148E" w:rsidRPr="005D3ADE" w:rsidRDefault="0062148E" w:rsidP="004D3C17">
            <w:pPr>
              <w:jc w:val="center"/>
              <w:rPr>
                <w:b/>
                <w:color w:val="000000"/>
              </w:rPr>
            </w:pPr>
            <w:r w:rsidRPr="005D3ADE">
              <w:rPr>
                <w:b/>
                <w:color w:val="000000"/>
              </w:rPr>
              <w:t>5</w:t>
            </w:r>
          </w:p>
        </w:tc>
        <w:tc>
          <w:tcPr>
            <w:tcW w:w="1613" w:type="dxa"/>
            <w:vMerge w:val="restart"/>
          </w:tcPr>
          <w:p w:rsidR="0062148E" w:rsidRPr="005D3ADE" w:rsidRDefault="0062148E" w:rsidP="004D3C17">
            <w:pPr>
              <w:jc w:val="center"/>
              <w:rPr>
                <w:sz w:val="24"/>
                <w:lang w:val="en-US"/>
              </w:rPr>
            </w:pPr>
            <w:r w:rsidRPr="005D3ADE">
              <w:rPr>
                <w:sz w:val="24"/>
                <w:lang w:val="en-US"/>
              </w:rPr>
              <w:t>I, C</w:t>
            </w:r>
          </w:p>
        </w:tc>
        <w:tc>
          <w:tcPr>
            <w:tcW w:w="1352" w:type="dxa"/>
          </w:tcPr>
          <w:p w:rsidR="0062148E" w:rsidRPr="005D3ADE" w:rsidRDefault="0062148E" w:rsidP="004D3C17">
            <w:pPr>
              <w:jc w:val="center"/>
              <w:rPr>
                <w:sz w:val="24"/>
              </w:rPr>
            </w:pPr>
            <w:r w:rsidRPr="005D3ADE">
              <w:rPr>
                <w:sz w:val="24"/>
              </w:rPr>
              <w:t>описание, множитель</w:t>
            </w:r>
          </w:p>
        </w:tc>
        <w:tc>
          <w:tcPr>
            <w:tcW w:w="5992" w:type="dxa"/>
          </w:tcPr>
          <w:p w:rsidR="0062148E" w:rsidRPr="005D3ADE" w:rsidRDefault="002C071C" w:rsidP="002C071C">
            <w:pPr>
              <w:rPr>
                <w:b/>
                <w:color w:val="000000"/>
              </w:rPr>
            </w:pPr>
            <w:proofErr w:type="spellStart"/>
            <w:r>
              <w:rPr>
                <w:sz w:val="24"/>
                <w:szCs w:val="24"/>
              </w:rPr>
              <w:t>Трансфронтальный</w:t>
            </w:r>
            <w:proofErr w:type="spellEnd"/>
            <w:r>
              <w:rPr>
                <w:sz w:val="24"/>
                <w:szCs w:val="24"/>
              </w:rPr>
              <w:t xml:space="preserve"> подход. </w:t>
            </w:r>
            <w:proofErr w:type="spellStart"/>
            <w:r>
              <w:rPr>
                <w:sz w:val="24"/>
                <w:szCs w:val="24"/>
              </w:rPr>
              <w:t>Транссфеноидальный</w:t>
            </w:r>
            <w:proofErr w:type="spellEnd"/>
            <w:r>
              <w:rPr>
                <w:sz w:val="24"/>
                <w:szCs w:val="24"/>
              </w:rPr>
              <w:t xml:space="preserve"> доступ. М</w:t>
            </w:r>
            <w:r w:rsidR="0062148E" w:rsidRPr="005D3ADE">
              <w:rPr>
                <w:sz w:val="24"/>
                <w:szCs w:val="24"/>
              </w:rPr>
              <w:t xml:space="preserve">ножитель </w:t>
            </w:r>
            <w:r w:rsidR="00483DC0" w:rsidRPr="005D3ADE">
              <w:rPr>
                <w:sz w:val="24"/>
                <w:szCs w:val="24"/>
              </w:rPr>
              <w:t>–</w:t>
            </w:r>
            <w:r w:rsidR="00996E39" w:rsidRPr="005D3ADE">
              <w:rPr>
                <w:sz w:val="24"/>
                <w:szCs w:val="24"/>
              </w:rPr>
              <w:t>1</w:t>
            </w:r>
          </w:p>
        </w:tc>
      </w:tr>
      <w:tr w:rsidR="0062148E" w:rsidTr="0062148E">
        <w:trPr>
          <w:trHeight w:val="157"/>
        </w:trPr>
        <w:tc>
          <w:tcPr>
            <w:tcW w:w="614" w:type="dxa"/>
            <w:vMerge/>
          </w:tcPr>
          <w:p w:rsidR="0062148E" w:rsidRPr="005D3ADE" w:rsidRDefault="0062148E" w:rsidP="004D3C17">
            <w:pPr>
              <w:jc w:val="center"/>
              <w:rPr>
                <w:b/>
                <w:color w:val="000000"/>
              </w:rPr>
            </w:pPr>
          </w:p>
        </w:tc>
        <w:tc>
          <w:tcPr>
            <w:tcW w:w="1613" w:type="dxa"/>
            <w:vMerge/>
          </w:tcPr>
          <w:p w:rsidR="0062148E" w:rsidRPr="002C071C"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992" w:type="dxa"/>
          </w:tcPr>
          <w:p w:rsidR="0062148E" w:rsidRPr="005D3ADE" w:rsidRDefault="004F6575" w:rsidP="004D3C17">
            <w:pPr>
              <w:jc w:val="center"/>
              <w:rPr>
                <w:b/>
                <w:color w:val="000000"/>
              </w:rPr>
            </w:pPr>
            <w:r>
              <w:rPr>
                <w:b/>
                <w:color w:val="000000"/>
              </w:rPr>
              <w:t>2</w:t>
            </w:r>
          </w:p>
        </w:tc>
      </w:tr>
      <w:tr w:rsidR="0062148E" w:rsidTr="0062148E">
        <w:trPr>
          <w:trHeight w:val="158"/>
        </w:trPr>
        <w:tc>
          <w:tcPr>
            <w:tcW w:w="614" w:type="dxa"/>
            <w:vMerge w:val="restart"/>
          </w:tcPr>
          <w:p w:rsidR="0062148E" w:rsidRPr="005D3ADE" w:rsidRDefault="0062148E" w:rsidP="004D3C17">
            <w:pPr>
              <w:jc w:val="center"/>
              <w:rPr>
                <w:b/>
                <w:color w:val="000000"/>
              </w:rPr>
            </w:pPr>
            <w:r w:rsidRPr="005D3ADE">
              <w:rPr>
                <w:b/>
                <w:color w:val="000000"/>
              </w:rPr>
              <w:t>6</w:t>
            </w:r>
          </w:p>
        </w:tc>
        <w:tc>
          <w:tcPr>
            <w:tcW w:w="1613" w:type="dxa"/>
            <w:vMerge w:val="restart"/>
          </w:tcPr>
          <w:p w:rsidR="0062148E" w:rsidRPr="002C071C" w:rsidRDefault="0062148E" w:rsidP="004D3C17">
            <w:pPr>
              <w:jc w:val="center"/>
              <w:rPr>
                <w:sz w:val="24"/>
              </w:rPr>
            </w:pPr>
            <w:r w:rsidRPr="005D3ADE">
              <w:rPr>
                <w:sz w:val="24"/>
                <w:lang w:val="en-US"/>
              </w:rPr>
              <w:t>O</w:t>
            </w:r>
          </w:p>
        </w:tc>
        <w:tc>
          <w:tcPr>
            <w:tcW w:w="1352" w:type="dxa"/>
          </w:tcPr>
          <w:p w:rsidR="0062148E" w:rsidRPr="005D3ADE" w:rsidRDefault="0062148E" w:rsidP="004D3C17">
            <w:pPr>
              <w:jc w:val="center"/>
              <w:rPr>
                <w:sz w:val="24"/>
              </w:rPr>
            </w:pPr>
            <w:r w:rsidRPr="005D3ADE">
              <w:rPr>
                <w:sz w:val="24"/>
              </w:rPr>
              <w:t>описание, множитель</w:t>
            </w:r>
          </w:p>
        </w:tc>
        <w:tc>
          <w:tcPr>
            <w:tcW w:w="5992" w:type="dxa"/>
          </w:tcPr>
          <w:p w:rsidR="0062148E" w:rsidRPr="005D3ADE" w:rsidRDefault="00FD6CBA" w:rsidP="00436CA8">
            <w:pPr>
              <w:tabs>
                <w:tab w:val="left" w:pos="232"/>
              </w:tabs>
              <w:rPr>
                <w:b/>
                <w:color w:val="000000"/>
              </w:rPr>
            </w:pPr>
            <w:r>
              <w:rPr>
                <w:sz w:val="24"/>
                <w:szCs w:val="24"/>
              </w:rPr>
              <w:t xml:space="preserve">Многофакторный анализ с использованием </w:t>
            </w:r>
            <w:r w:rsidRPr="008469DC">
              <w:rPr>
                <w:sz w:val="24"/>
                <w:szCs w:val="24"/>
              </w:rPr>
              <w:t>χ(2)</w:t>
            </w:r>
            <w:r>
              <w:rPr>
                <w:sz w:val="24"/>
                <w:szCs w:val="24"/>
              </w:rPr>
              <w:t xml:space="preserve"> (критерий согласия) показал</w:t>
            </w:r>
            <w:r w:rsidR="004F6575">
              <w:rPr>
                <w:sz w:val="24"/>
                <w:szCs w:val="24"/>
              </w:rPr>
              <w:t xml:space="preserve">, что </w:t>
            </w:r>
            <w:proofErr w:type="spellStart"/>
            <w:r w:rsidR="004F6575">
              <w:rPr>
                <w:sz w:val="24"/>
                <w:szCs w:val="24"/>
              </w:rPr>
              <w:t>т</w:t>
            </w:r>
            <w:r>
              <w:rPr>
                <w:sz w:val="24"/>
                <w:szCs w:val="24"/>
              </w:rPr>
              <w:t>рансфронтальный</w:t>
            </w:r>
            <w:proofErr w:type="spellEnd"/>
            <w:r>
              <w:rPr>
                <w:sz w:val="24"/>
                <w:szCs w:val="24"/>
              </w:rPr>
              <w:t xml:space="preserve"> доступ </w:t>
            </w:r>
            <w:r w:rsidR="004F6575">
              <w:rPr>
                <w:sz w:val="24"/>
                <w:szCs w:val="24"/>
              </w:rPr>
              <w:t>ассоциируется с высокими показателями смертности и развития осложнений, несмотря на проведение данного метода, в основном, на молодых людях (</w:t>
            </w:r>
            <w:r w:rsidR="004F6575" w:rsidRPr="004F6575">
              <w:rPr>
                <w:sz w:val="24"/>
                <w:szCs w:val="24"/>
              </w:rPr>
              <w:t>&lt;35 лет</w:t>
            </w:r>
            <w:r w:rsidR="004F6575">
              <w:rPr>
                <w:sz w:val="24"/>
                <w:szCs w:val="24"/>
              </w:rPr>
              <w:t xml:space="preserve">). </w:t>
            </w:r>
            <w:r>
              <w:rPr>
                <w:sz w:val="24"/>
                <w:szCs w:val="24"/>
              </w:rPr>
              <w:t>М</w:t>
            </w:r>
            <w:r w:rsidR="0062148E" w:rsidRPr="005D3ADE">
              <w:rPr>
                <w:sz w:val="24"/>
                <w:szCs w:val="24"/>
              </w:rPr>
              <w:t xml:space="preserve">ножитель </w:t>
            </w:r>
            <w:r>
              <w:rPr>
                <w:sz w:val="24"/>
                <w:szCs w:val="24"/>
              </w:rPr>
              <w:t>–</w:t>
            </w:r>
            <w:r w:rsidR="0062148E" w:rsidRPr="005D3ADE">
              <w:rPr>
                <w:sz w:val="24"/>
                <w:szCs w:val="24"/>
              </w:rPr>
              <w:t xml:space="preserve"> 1</w:t>
            </w:r>
            <w:r>
              <w:rPr>
                <w:sz w:val="24"/>
                <w:szCs w:val="24"/>
              </w:rPr>
              <w:t>.</w:t>
            </w:r>
          </w:p>
        </w:tc>
      </w:tr>
      <w:tr w:rsidR="0062148E" w:rsidTr="0062148E">
        <w:trPr>
          <w:trHeight w:val="157"/>
        </w:trPr>
        <w:tc>
          <w:tcPr>
            <w:tcW w:w="614"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992" w:type="dxa"/>
          </w:tcPr>
          <w:p w:rsidR="0062148E" w:rsidRPr="005D3ADE" w:rsidRDefault="004F6575" w:rsidP="004D3C17">
            <w:pPr>
              <w:jc w:val="center"/>
              <w:rPr>
                <w:b/>
                <w:color w:val="000000"/>
              </w:rPr>
            </w:pPr>
            <w:r>
              <w:rPr>
                <w:b/>
                <w:color w:val="000000"/>
              </w:rPr>
              <w:t>2</w:t>
            </w:r>
          </w:p>
        </w:tc>
      </w:tr>
      <w:tr w:rsidR="00DC4390" w:rsidRPr="0062148E" w:rsidTr="00BA26D2">
        <w:tc>
          <w:tcPr>
            <w:tcW w:w="614" w:type="dxa"/>
          </w:tcPr>
          <w:p w:rsidR="00DC4390" w:rsidRDefault="00DC4390" w:rsidP="00BA26D2">
            <w:pPr>
              <w:jc w:val="center"/>
              <w:rPr>
                <w:b/>
                <w:color w:val="000000"/>
              </w:rPr>
            </w:pPr>
            <w:r>
              <w:rPr>
                <w:b/>
                <w:color w:val="000000"/>
              </w:rPr>
              <w:t>1</w:t>
            </w:r>
          </w:p>
        </w:tc>
        <w:tc>
          <w:tcPr>
            <w:tcW w:w="2965" w:type="dxa"/>
            <w:gridSpan w:val="2"/>
          </w:tcPr>
          <w:p w:rsidR="00DC4390" w:rsidRPr="00792405" w:rsidRDefault="00DC4390" w:rsidP="00BA26D2">
            <w:pPr>
              <w:jc w:val="center"/>
              <w:rPr>
                <w:color w:val="000000"/>
                <w:sz w:val="24"/>
              </w:rPr>
            </w:pPr>
            <w:r w:rsidRPr="00792405">
              <w:rPr>
                <w:color w:val="000000"/>
                <w:sz w:val="24"/>
              </w:rPr>
              <w:t>Номер исследования</w:t>
            </w:r>
          </w:p>
        </w:tc>
        <w:tc>
          <w:tcPr>
            <w:tcW w:w="5992" w:type="dxa"/>
          </w:tcPr>
          <w:p w:rsidR="00DC4390" w:rsidRPr="0062148E" w:rsidRDefault="00DC4390" w:rsidP="00BA26D2">
            <w:pPr>
              <w:jc w:val="center"/>
              <w:rPr>
                <w:b/>
                <w:color w:val="000000"/>
                <w:lang w:val="en-US"/>
              </w:rPr>
            </w:pPr>
            <w:r>
              <w:rPr>
                <w:b/>
                <w:color w:val="000000"/>
                <w:lang w:val="en-US"/>
              </w:rPr>
              <w:t>2</w:t>
            </w:r>
          </w:p>
        </w:tc>
      </w:tr>
      <w:tr w:rsidR="00DC4390" w:rsidRPr="00DB1997" w:rsidTr="00BA26D2">
        <w:tc>
          <w:tcPr>
            <w:tcW w:w="614" w:type="dxa"/>
          </w:tcPr>
          <w:p w:rsidR="00DC4390" w:rsidRPr="005D3ADE" w:rsidRDefault="00DC4390" w:rsidP="00BA26D2">
            <w:pPr>
              <w:jc w:val="center"/>
              <w:rPr>
                <w:b/>
                <w:color w:val="000000"/>
              </w:rPr>
            </w:pPr>
            <w:r w:rsidRPr="005D3ADE">
              <w:rPr>
                <w:b/>
                <w:color w:val="000000"/>
              </w:rPr>
              <w:t>2</w:t>
            </w:r>
          </w:p>
        </w:tc>
        <w:tc>
          <w:tcPr>
            <w:tcW w:w="2965" w:type="dxa"/>
            <w:gridSpan w:val="2"/>
          </w:tcPr>
          <w:p w:rsidR="00DC4390" w:rsidRPr="005D3ADE" w:rsidRDefault="00DC4390"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DC4390" w:rsidRPr="00DB1997" w:rsidRDefault="00DC4390" w:rsidP="00BA26D2">
            <w:pPr>
              <w:rPr>
                <w:color w:val="000000"/>
                <w:sz w:val="24"/>
                <w:szCs w:val="24"/>
              </w:rPr>
            </w:pPr>
            <w:r w:rsidRPr="00DB1997">
              <w:rPr>
                <w:color w:val="000000"/>
                <w:sz w:val="24"/>
                <w:szCs w:val="24"/>
                <w:lang w:val="en-US"/>
              </w:rPr>
              <w:t xml:space="preserve">Outcomes of surgical treatment for nonfunctioning pituitary adenomas: a systematic review and meta-analysis </w:t>
            </w:r>
            <w:proofErr w:type="spellStart"/>
            <w:r w:rsidRPr="00DB1997">
              <w:rPr>
                <w:color w:val="000000"/>
                <w:sz w:val="24"/>
                <w:szCs w:val="24"/>
                <w:lang w:val="en-US"/>
              </w:rPr>
              <w:t>Murad</w:t>
            </w:r>
            <w:proofErr w:type="spellEnd"/>
            <w:r w:rsidRPr="00DB1997">
              <w:rPr>
                <w:color w:val="000000"/>
                <w:sz w:val="24"/>
                <w:szCs w:val="24"/>
                <w:lang w:val="en-US"/>
              </w:rPr>
              <w:t xml:space="preserve"> M.H., </w:t>
            </w:r>
            <w:proofErr w:type="spellStart"/>
            <w:r w:rsidRPr="00DB1997">
              <w:rPr>
                <w:color w:val="000000"/>
                <w:sz w:val="24"/>
                <w:szCs w:val="24"/>
                <w:lang w:val="en-US"/>
              </w:rPr>
              <w:t>Fernández-Balsells</w:t>
            </w:r>
            <w:proofErr w:type="spellEnd"/>
            <w:r w:rsidRPr="00DB1997">
              <w:rPr>
                <w:color w:val="000000"/>
                <w:sz w:val="24"/>
                <w:szCs w:val="24"/>
                <w:lang w:val="en-US"/>
              </w:rPr>
              <w:t xml:space="preserve"> M.M., </w:t>
            </w:r>
            <w:proofErr w:type="spellStart"/>
            <w:r w:rsidRPr="00DB1997">
              <w:rPr>
                <w:color w:val="000000"/>
                <w:sz w:val="24"/>
                <w:szCs w:val="24"/>
                <w:lang w:val="en-US"/>
              </w:rPr>
              <w:t>Barwise</w:t>
            </w:r>
            <w:proofErr w:type="spellEnd"/>
            <w:r w:rsidRPr="00DB1997">
              <w:rPr>
                <w:color w:val="000000"/>
                <w:sz w:val="24"/>
                <w:szCs w:val="24"/>
                <w:lang w:val="en-US"/>
              </w:rPr>
              <w:t xml:space="preserve"> A., Gallegos-Orozco J.F. </w:t>
            </w:r>
            <w:r>
              <w:rPr>
                <w:color w:val="000000"/>
                <w:sz w:val="24"/>
                <w:szCs w:val="24"/>
                <w:lang w:val="en-US"/>
              </w:rPr>
              <w:t>et al.</w:t>
            </w:r>
            <w:r w:rsidRPr="00DB1997">
              <w:rPr>
                <w:color w:val="000000"/>
                <w:sz w:val="24"/>
                <w:szCs w:val="24"/>
                <w:lang w:val="en-US"/>
              </w:rPr>
              <w:t xml:space="preserve">, 2010 </w:t>
            </w:r>
            <w:r>
              <w:rPr>
                <w:color w:val="000000"/>
                <w:sz w:val="24"/>
                <w:szCs w:val="24"/>
              </w:rPr>
              <w:t>г</w:t>
            </w:r>
            <w:r w:rsidRPr="00DB1997">
              <w:rPr>
                <w:color w:val="000000"/>
                <w:sz w:val="24"/>
                <w:szCs w:val="24"/>
                <w:lang w:val="en-US"/>
              </w:rPr>
              <w:t xml:space="preserve">. </w:t>
            </w:r>
            <w:r w:rsidR="00E5002F">
              <w:fldChar w:fldCharType="begin"/>
            </w:r>
            <w:r w:rsidR="00E5002F" w:rsidRPr="00E5002F">
              <w:rPr>
                <w:lang w:val="en-US"/>
              </w:rPr>
              <w:instrText xml:space="preserve"> HYPERLINK "http://www.ncbi.nlm.nih.gov/pubmed/20846296" </w:instrText>
            </w:r>
            <w:r w:rsidR="00E5002F">
              <w:fldChar w:fldCharType="separate"/>
            </w:r>
            <w:r w:rsidRPr="00304E78">
              <w:rPr>
                <w:rStyle w:val="a6"/>
                <w:sz w:val="24"/>
                <w:szCs w:val="24"/>
                <w:lang w:val="en-US"/>
              </w:rPr>
              <w:t>http://www.ncbi.nlm.nih.gov/pubmed/20846296</w:t>
            </w:r>
            <w:r w:rsidR="00E5002F">
              <w:rPr>
                <w:rStyle w:val="a6"/>
                <w:sz w:val="24"/>
                <w:szCs w:val="24"/>
                <w:lang w:val="en-US"/>
              </w:rPr>
              <w:fldChar w:fldCharType="end"/>
            </w:r>
            <w:r>
              <w:rPr>
                <w:color w:val="000000"/>
                <w:sz w:val="24"/>
                <w:szCs w:val="24"/>
              </w:rPr>
              <w:t xml:space="preserve"> </w:t>
            </w:r>
          </w:p>
        </w:tc>
      </w:tr>
      <w:tr w:rsidR="00DC4390" w:rsidRPr="00756FC2" w:rsidTr="00BA26D2">
        <w:trPr>
          <w:trHeight w:val="158"/>
        </w:trPr>
        <w:tc>
          <w:tcPr>
            <w:tcW w:w="614" w:type="dxa"/>
            <w:vMerge w:val="restart"/>
          </w:tcPr>
          <w:p w:rsidR="00DC4390" w:rsidRPr="005D3ADE" w:rsidRDefault="00DC4390" w:rsidP="00BA26D2">
            <w:pPr>
              <w:jc w:val="center"/>
              <w:rPr>
                <w:b/>
                <w:color w:val="000000"/>
              </w:rPr>
            </w:pPr>
            <w:r w:rsidRPr="005D3ADE">
              <w:rPr>
                <w:b/>
                <w:color w:val="000000"/>
              </w:rPr>
              <w:t>3</w:t>
            </w:r>
          </w:p>
        </w:tc>
        <w:tc>
          <w:tcPr>
            <w:tcW w:w="1613" w:type="dxa"/>
            <w:vMerge w:val="restart"/>
          </w:tcPr>
          <w:p w:rsidR="00DC4390" w:rsidRPr="005D3ADE" w:rsidRDefault="00DC4390" w:rsidP="00BA26D2">
            <w:pPr>
              <w:jc w:val="center"/>
              <w:rPr>
                <w:sz w:val="24"/>
              </w:rPr>
            </w:pPr>
            <w:r w:rsidRPr="005D3ADE">
              <w:rPr>
                <w:sz w:val="24"/>
              </w:rPr>
              <w:t>Качество исследования</w:t>
            </w:r>
          </w:p>
        </w:tc>
        <w:tc>
          <w:tcPr>
            <w:tcW w:w="1352" w:type="dxa"/>
          </w:tcPr>
          <w:p w:rsidR="00DC4390" w:rsidRPr="005D3ADE" w:rsidRDefault="00DC4390" w:rsidP="00BA26D2">
            <w:pPr>
              <w:jc w:val="center"/>
              <w:rPr>
                <w:sz w:val="24"/>
              </w:rPr>
            </w:pPr>
            <w:r w:rsidRPr="005D3ADE">
              <w:rPr>
                <w:sz w:val="24"/>
              </w:rPr>
              <w:t>Описание</w:t>
            </w:r>
          </w:p>
        </w:tc>
        <w:tc>
          <w:tcPr>
            <w:tcW w:w="5992" w:type="dxa"/>
          </w:tcPr>
          <w:p w:rsidR="00DC4390" w:rsidRPr="00756FC2" w:rsidRDefault="00DC4390" w:rsidP="00BA26D2">
            <w:pPr>
              <w:jc w:val="center"/>
              <w:rPr>
                <w:color w:val="000000"/>
                <w:sz w:val="24"/>
                <w:szCs w:val="24"/>
              </w:rPr>
            </w:pPr>
            <w:r>
              <w:rPr>
                <w:color w:val="000000"/>
                <w:sz w:val="24"/>
                <w:szCs w:val="24"/>
              </w:rPr>
              <w:t>Мета-анализ</w:t>
            </w:r>
          </w:p>
        </w:tc>
      </w:tr>
      <w:tr w:rsidR="00DC4390" w:rsidRPr="005D3ADE" w:rsidTr="00BA26D2">
        <w:trPr>
          <w:trHeight w:val="157"/>
        </w:trPr>
        <w:tc>
          <w:tcPr>
            <w:tcW w:w="614" w:type="dxa"/>
            <w:vMerge/>
          </w:tcPr>
          <w:p w:rsidR="00DC4390" w:rsidRPr="005D3ADE" w:rsidRDefault="00DC4390" w:rsidP="00BA26D2">
            <w:pPr>
              <w:jc w:val="center"/>
              <w:rPr>
                <w:b/>
                <w:color w:val="000000"/>
              </w:rPr>
            </w:pPr>
          </w:p>
        </w:tc>
        <w:tc>
          <w:tcPr>
            <w:tcW w:w="1613" w:type="dxa"/>
            <w:vMerge/>
          </w:tcPr>
          <w:p w:rsidR="00DC4390" w:rsidRPr="005D3ADE" w:rsidRDefault="00DC4390" w:rsidP="00BA26D2">
            <w:pPr>
              <w:jc w:val="center"/>
              <w:rPr>
                <w:sz w:val="24"/>
              </w:rPr>
            </w:pPr>
          </w:p>
        </w:tc>
        <w:tc>
          <w:tcPr>
            <w:tcW w:w="1352" w:type="dxa"/>
          </w:tcPr>
          <w:p w:rsidR="00DC4390" w:rsidRPr="005D3ADE" w:rsidRDefault="00DC4390" w:rsidP="00BA26D2">
            <w:pPr>
              <w:jc w:val="center"/>
              <w:rPr>
                <w:sz w:val="24"/>
              </w:rPr>
            </w:pPr>
            <w:r w:rsidRPr="005D3ADE">
              <w:rPr>
                <w:sz w:val="24"/>
              </w:rPr>
              <w:t>балл</w:t>
            </w:r>
          </w:p>
        </w:tc>
        <w:tc>
          <w:tcPr>
            <w:tcW w:w="5992" w:type="dxa"/>
          </w:tcPr>
          <w:p w:rsidR="00DC4390" w:rsidRPr="005D3ADE" w:rsidRDefault="00DC4390" w:rsidP="00BA26D2">
            <w:pPr>
              <w:jc w:val="center"/>
              <w:rPr>
                <w:b/>
                <w:color w:val="000000"/>
              </w:rPr>
            </w:pPr>
            <w:r>
              <w:rPr>
                <w:b/>
                <w:color w:val="000000"/>
              </w:rPr>
              <w:t>7</w:t>
            </w:r>
          </w:p>
        </w:tc>
      </w:tr>
      <w:tr w:rsidR="00DC4390" w:rsidRPr="005D3ADE" w:rsidTr="00BA26D2">
        <w:trPr>
          <w:trHeight w:val="158"/>
        </w:trPr>
        <w:tc>
          <w:tcPr>
            <w:tcW w:w="614" w:type="dxa"/>
            <w:vMerge w:val="restart"/>
          </w:tcPr>
          <w:p w:rsidR="00DC4390" w:rsidRPr="005D3ADE" w:rsidRDefault="00DC4390" w:rsidP="00BA26D2">
            <w:pPr>
              <w:jc w:val="center"/>
              <w:rPr>
                <w:b/>
                <w:color w:val="000000"/>
              </w:rPr>
            </w:pPr>
            <w:r w:rsidRPr="005D3ADE">
              <w:rPr>
                <w:b/>
                <w:color w:val="000000"/>
              </w:rPr>
              <w:t>4</w:t>
            </w:r>
          </w:p>
        </w:tc>
        <w:tc>
          <w:tcPr>
            <w:tcW w:w="1613" w:type="dxa"/>
            <w:vMerge w:val="restart"/>
          </w:tcPr>
          <w:p w:rsidR="00DC4390" w:rsidRPr="005D3ADE" w:rsidRDefault="00DC4390" w:rsidP="00BA26D2">
            <w:pPr>
              <w:jc w:val="center"/>
              <w:rPr>
                <w:sz w:val="24"/>
                <w:lang w:val="en-US"/>
              </w:rPr>
            </w:pPr>
            <w:r w:rsidRPr="005D3ADE">
              <w:rPr>
                <w:sz w:val="24"/>
                <w:lang w:val="en-US"/>
              </w:rPr>
              <w:t>P</w:t>
            </w:r>
          </w:p>
        </w:tc>
        <w:tc>
          <w:tcPr>
            <w:tcW w:w="1352" w:type="dxa"/>
          </w:tcPr>
          <w:p w:rsidR="00DC4390" w:rsidRPr="005D3ADE" w:rsidRDefault="00DC4390" w:rsidP="00BA26D2">
            <w:pPr>
              <w:jc w:val="center"/>
              <w:rPr>
                <w:sz w:val="24"/>
              </w:rPr>
            </w:pPr>
            <w:r w:rsidRPr="005D3ADE">
              <w:rPr>
                <w:sz w:val="24"/>
              </w:rPr>
              <w:t>описание, множитель</w:t>
            </w:r>
          </w:p>
        </w:tc>
        <w:tc>
          <w:tcPr>
            <w:tcW w:w="5992" w:type="dxa"/>
          </w:tcPr>
          <w:p w:rsidR="00DC4390" w:rsidRPr="005D3ADE" w:rsidRDefault="00DC4390" w:rsidP="00BA26D2">
            <w:pPr>
              <w:tabs>
                <w:tab w:val="left" w:pos="280"/>
              </w:tabs>
              <w:rPr>
                <w:sz w:val="24"/>
              </w:rPr>
            </w:pPr>
            <w:r w:rsidRPr="005D3ADE">
              <w:rPr>
                <w:sz w:val="24"/>
              </w:rPr>
              <w:t xml:space="preserve">Пациенты с аденомой гипофиза, </w:t>
            </w:r>
            <w:r w:rsidRPr="005D3ADE">
              <w:rPr>
                <w:sz w:val="24"/>
                <w:szCs w:val="24"/>
              </w:rPr>
              <w:t xml:space="preserve">множитель - </w:t>
            </w:r>
            <w:r w:rsidRPr="005D3ADE">
              <w:rPr>
                <w:sz w:val="24"/>
              </w:rPr>
              <w:t>1</w:t>
            </w:r>
          </w:p>
        </w:tc>
      </w:tr>
      <w:tr w:rsidR="00DC4390" w:rsidRPr="005D3ADE" w:rsidTr="00BA26D2">
        <w:trPr>
          <w:trHeight w:val="157"/>
        </w:trPr>
        <w:tc>
          <w:tcPr>
            <w:tcW w:w="614" w:type="dxa"/>
            <w:vMerge/>
          </w:tcPr>
          <w:p w:rsidR="00DC4390" w:rsidRPr="005D3ADE" w:rsidRDefault="00DC4390" w:rsidP="00BA26D2">
            <w:pPr>
              <w:jc w:val="center"/>
              <w:rPr>
                <w:b/>
                <w:color w:val="000000"/>
              </w:rPr>
            </w:pPr>
          </w:p>
        </w:tc>
        <w:tc>
          <w:tcPr>
            <w:tcW w:w="1613" w:type="dxa"/>
            <w:vMerge/>
          </w:tcPr>
          <w:p w:rsidR="00DC4390" w:rsidRPr="005D3ADE" w:rsidRDefault="00DC4390" w:rsidP="00BA26D2">
            <w:pPr>
              <w:jc w:val="center"/>
              <w:rPr>
                <w:sz w:val="24"/>
              </w:rPr>
            </w:pPr>
          </w:p>
        </w:tc>
        <w:tc>
          <w:tcPr>
            <w:tcW w:w="1352" w:type="dxa"/>
          </w:tcPr>
          <w:p w:rsidR="00DC4390" w:rsidRPr="005D3ADE" w:rsidRDefault="00DC4390" w:rsidP="00BA26D2">
            <w:pPr>
              <w:jc w:val="center"/>
              <w:rPr>
                <w:sz w:val="24"/>
              </w:rPr>
            </w:pPr>
            <w:r w:rsidRPr="005D3ADE">
              <w:rPr>
                <w:sz w:val="24"/>
              </w:rPr>
              <w:t>балл</w:t>
            </w:r>
          </w:p>
        </w:tc>
        <w:tc>
          <w:tcPr>
            <w:tcW w:w="5992" w:type="dxa"/>
          </w:tcPr>
          <w:p w:rsidR="00DC4390" w:rsidRPr="005D3ADE" w:rsidRDefault="00DC4390" w:rsidP="00BA26D2">
            <w:pPr>
              <w:jc w:val="center"/>
              <w:rPr>
                <w:b/>
                <w:color w:val="000000"/>
              </w:rPr>
            </w:pPr>
            <w:r>
              <w:rPr>
                <w:b/>
                <w:color w:val="000000"/>
              </w:rPr>
              <w:t>7</w:t>
            </w:r>
          </w:p>
        </w:tc>
      </w:tr>
      <w:tr w:rsidR="00DC4390" w:rsidRPr="005D3ADE" w:rsidTr="00BA26D2">
        <w:trPr>
          <w:trHeight w:val="158"/>
        </w:trPr>
        <w:tc>
          <w:tcPr>
            <w:tcW w:w="614" w:type="dxa"/>
            <w:vMerge w:val="restart"/>
          </w:tcPr>
          <w:p w:rsidR="00DC4390" w:rsidRPr="005D3ADE" w:rsidRDefault="00DC4390" w:rsidP="00BA26D2">
            <w:pPr>
              <w:jc w:val="center"/>
              <w:rPr>
                <w:b/>
                <w:color w:val="000000"/>
              </w:rPr>
            </w:pPr>
            <w:r w:rsidRPr="005D3ADE">
              <w:rPr>
                <w:b/>
                <w:color w:val="000000"/>
              </w:rPr>
              <w:t>5</w:t>
            </w:r>
          </w:p>
        </w:tc>
        <w:tc>
          <w:tcPr>
            <w:tcW w:w="1613" w:type="dxa"/>
            <w:vMerge w:val="restart"/>
          </w:tcPr>
          <w:p w:rsidR="00DC4390" w:rsidRPr="005D3ADE" w:rsidRDefault="00DC4390" w:rsidP="00BA26D2">
            <w:pPr>
              <w:jc w:val="center"/>
              <w:rPr>
                <w:sz w:val="24"/>
                <w:lang w:val="en-US"/>
              </w:rPr>
            </w:pPr>
            <w:r w:rsidRPr="005D3ADE">
              <w:rPr>
                <w:sz w:val="24"/>
                <w:lang w:val="en-US"/>
              </w:rPr>
              <w:t>I, C</w:t>
            </w:r>
          </w:p>
        </w:tc>
        <w:tc>
          <w:tcPr>
            <w:tcW w:w="1352" w:type="dxa"/>
          </w:tcPr>
          <w:p w:rsidR="00DC4390" w:rsidRPr="005D3ADE" w:rsidRDefault="00DC4390" w:rsidP="00BA26D2">
            <w:pPr>
              <w:jc w:val="center"/>
              <w:rPr>
                <w:sz w:val="24"/>
              </w:rPr>
            </w:pPr>
            <w:r w:rsidRPr="005D3ADE">
              <w:rPr>
                <w:sz w:val="24"/>
              </w:rPr>
              <w:t>описание, множитель</w:t>
            </w:r>
          </w:p>
        </w:tc>
        <w:tc>
          <w:tcPr>
            <w:tcW w:w="5992" w:type="dxa"/>
          </w:tcPr>
          <w:p w:rsidR="00DC4390" w:rsidRPr="005D3ADE" w:rsidRDefault="00DC4390" w:rsidP="00BA26D2">
            <w:pPr>
              <w:rPr>
                <w:b/>
                <w:color w:val="000000"/>
              </w:rPr>
            </w:pPr>
            <w:proofErr w:type="spellStart"/>
            <w:r>
              <w:rPr>
                <w:sz w:val="24"/>
                <w:szCs w:val="24"/>
              </w:rPr>
              <w:t>Трансфронтальный</w:t>
            </w:r>
            <w:proofErr w:type="spellEnd"/>
            <w:r>
              <w:rPr>
                <w:sz w:val="24"/>
                <w:szCs w:val="24"/>
              </w:rPr>
              <w:t xml:space="preserve"> или </w:t>
            </w:r>
            <w:proofErr w:type="spellStart"/>
            <w:r>
              <w:rPr>
                <w:sz w:val="24"/>
                <w:szCs w:val="24"/>
              </w:rPr>
              <w:t>транссфеноидальный</w:t>
            </w:r>
            <w:proofErr w:type="spellEnd"/>
            <w:r>
              <w:rPr>
                <w:sz w:val="24"/>
                <w:szCs w:val="24"/>
              </w:rPr>
              <w:t xml:space="preserve"> доступ в комбинации с лучевой терапией. М</w:t>
            </w:r>
            <w:r w:rsidRPr="005D3ADE">
              <w:rPr>
                <w:sz w:val="24"/>
                <w:szCs w:val="24"/>
              </w:rPr>
              <w:t xml:space="preserve">ножитель – </w:t>
            </w:r>
            <w:r>
              <w:rPr>
                <w:sz w:val="24"/>
                <w:szCs w:val="24"/>
              </w:rPr>
              <w:t>1</w:t>
            </w:r>
          </w:p>
        </w:tc>
      </w:tr>
      <w:tr w:rsidR="00DC4390" w:rsidRPr="005D3ADE" w:rsidTr="00BA26D2">
        <w:trPr>
          <w:trHeight w:val="157"/>
        </w:trPr>
        <w:tc>
          <w:tcPr>
            <w:tcW w:w="614" w:type="dxa"/>
            <w:vMerge/>
          </w:tcPr>
          <w:p w:rsidR="00DC4390" w:rsidRPr="005D3ADE" w:rsidRDefault="00DC4390" w:rsidP="00BA26D2">
            <w:pPr>
              <w:jc w:val="center"/>
              <w:rPr>
                <w:b/>
                <w:color w:val="000000"/>
              </w:rPr>
            </w:pPr>
          </w:p>
        </w:tc>
        <w:tc>
          <w:tcPr>
            <w:tcW w:w="1613" w:type="dxa"/>
            <w:vMerge/>
          </w:tcPr>
          <w:p w:rsidR="00DC4390" w:rsidRPr="002C071C" w:rsidRDefault="00DC4390" w:rsidP="00BA26D2">
            <w:pPr>
              <w:jc w:val="center"/>
              <w:rPr>
                <w:sz w:val="24"/>
              </w:rPr>
            </w:pPr>
          </w:p>
        </w:tc>
        <w:tc>
          <w:tcPr>
            <w:tcW w:w="1352" w:type="dxa"/>
          </w:tcPr>
          <w:p w:rsidR="00DC4390" w:rsidRPr="005D3ADE" w:rsidRDefault="00DC4390" w:rsidP="00BA26D2">
            <w:pPr>
              <w:jc w:val="center"/>
              <w:rPr>
                <w:sz w:val="24"/>
              </w:rPr>
            </w:pPr>
            <w:r w:rsidRPr="005D3ADE">
              <w:rPr>
                <w:sz w:val="24"/>
              </w:rPr>
              <w:t>балл</w:t>
            </w:r>
          </w:p>
        </w:tc>
        <w:tc>
          <w:tcPr>
            <w:tcW w:w="5992" w:type="dxa"/>
          </w:tcPr>
          <w:p w:rsidR="00DC4390" w:rsidRPr="005D3ADE" w:rsidRDefault="00DC4390" w:rsidP="00BA26D2">
            <w:pPr>
              <w:jc w:val="center"/>
              <w:rPr>
                <w:b/>
                <w:color w:val="000000"/>
              </w:rPr>
            </w:pPr>
            <w:r>
              <w:rPr>
                <w:b/>
                <w:color w:val="000000"/>
              </w:rPr>
              <w:t>7</w:t>
            </w:r>
          </w:p>
        </w:tc>
      </w:tr>
      <w:tr w:rsidR="00DC4390" w:rsidRPr="005D3ADE" w:rsidTr="00BA26D2">
        <w:trPr>
          <w:trHeight w:val="158"/>
        </w:trPr>
        <w:tc>
          <w:tcPr>
            <w:tcW w:w="614" w:type="dxa"/>
            <w:vMerge w:val="restart"/>
          </w:tcPr>
          <w:p w:rsidR="00DC4390" w:rsidRPr="005D3ADE" w:rsidRDefault="00DC4390" w:rsidP="00BA26D2">
            <w:pPr>
              <w:jc w:val="center"/>
              <w:rPr>
                <w:b/>
                <w:color w:val="000000"/>
              </w:rPr>
            </w:pPr>
            <w:r w:rsidRPr="005D3ADE">
              <w:rPr>
                <w:b/>
                <w:color w:val="000000"/>
              </w:rPr>
              <w:t>6</w:t>
            </w:r>
          </w:p>
        </w:tc>
        <w:tc>
          <w:tcPr>
            <w:tcW w:w="1613" w:type="dxa"/>
            <w:vMerge w:val="restart"/>
          </w:tcPr>
          <w:p w:rsidR="00DC4390" w:rsidRPr="002C071C" w:rsidRDefault="00DC4390" w:rsidP="00BA26D2">
            <w:pPr>
              <w:jc w:val="center"/>
              <w:rPr>
                <w:sz w:val="24"/>
              </w:rPr>
            </w:pPr>
            <w:r w:rsidRPr="005D3ADE">
              <w:rPr>
                <w:sz w:val="24"/>
                <w:lang w:val="en-US"/>
              </w:rPr>
              <w:t>O</w:t>
            </w:r>
          </w:p>
        </w:tc>
        <w:tc>
          <w:tcPr>
            <w:tcW w:w="1352" w:type="dxa"/>
          </w:tcPr>
          <w:p w:rsidR="00DC4390" w:rsidRPr="005D3ADE" w:rsidRDefault="00DC4390" w:rsidP="00BA26D2">
            <w:pPr>
              <w:jc w:val="center"/>
              <w:rPr>
                <w:sz w:val="24"/>
              </w:rPr>
            </w:pPr>
            <w:r w:rsidRPr="005D3ADE">
              <w:rPr>
                <w:sz w:val="24"/>
              </w:rPr>
              <w:t>описание, множитель</w:t>
            </w:r>
          </w:p>
        </w:tc>
        <w:tc>
          <w:tcPr>
            <w:tcW w:w="5992" w:type="dxa"/>
          </w:tcPr>
          <w:p w:rsidR="00DC4390" w:rsidRPr="005D3ADE" w:rsidRDefault="00DC4390" w:rsidP="00BA26D2">
            <w:pPr>
              <w:tabs>
                <w:tab w:val="left" w:pos="232"/>
              </w:tabs>
              <w:rPr>
                <w:b/>
                <w:color w:val="000000"/>
              </w:rPr>
            </w:pPr>
            <w:proofErr w:type="spellStart"/>
            <w:r>
              <w:rPr>
                <w:sz w:val="24"/>
                <w:szCs w:val="24"/>
              </w:rPr>
              <w:t>Периоперационная</w:t>
            </w:r>
            <w:proofErr w:type="spellEnd"/>
            <w:r>
              <w:rPr>
                <w:sz w:val="24"/>
                <w:szCs w:val="24"/>
              </w:rPr>
              <w:t xml:space="preserve"> смертность при </w:t>
            </w:r>
            <w:proofErr w:type="spellStart"/>
            <w:r>
              <w:rPr>
                <w:sz w:val="24"/>
                <w:szCs w:val="24"/>
              </w:rPr>
              <w:t>транссфеноидальном</w:t>
            </w:r>
            <w:proofErr w:type="spellEnd"/>
            <w:r>
              <w:rPr>
                <w:sz w:val="24"/>
                <w:szCs w:val="24"/>
              </w:rPr>
              <w:t xml:space="preserve"> доступе была </w:t>
            </w:r>
            <w:r w:rsidRPr="00190DCF">
              <w:rPr>
                <w:sz w:val="24"/>
                <w:szCs w:val="24"/>
              </w:rPr>
              <w:t>≤ 1%</w:t>
            </w:r>
            <w:r>
              <w:rPr>
                <w:sz w:val="24"/>
                <w:szCs w:val="24"/>
              </w:rPr>
              <w:t xml:space="preserve">. Смертность при </w:t>
            </w:r>
            <w:proofErr w:type="spellStart"/>
            <w:r>
              <w:rPr>
                <w:sz w:val="24"/>
                <w:szCs w:val="24"/>
              </w:rPr>
              <w:t>транскраниальном</w:t>
            </w:r>
            <w:proofErr w:type="spellEnd"/>
            <w:r>
              <w:rPr>
                <w:sz w:val="24"/>
                <w:szCs w:val="24"/>
              </w:rPr>
              <w:t xml:space="preserve"> подходе была выше (ОР</w:t>
            </w:r>
            <w:r w:rsidRPr="00150571">
              <w:rPr>
                <w:sz w:val="24"/>
                <w:szCs w:val="24"/>
              </w:rPr>
              <w:t xml:space="preserve"> 4</w:t>
            </w:r>
            <w:r>
              <w:rPr>
                <w:sz w:val="24"/>
                <w:szCs w:val="24"/>
              </w:rPr>
              <w:t>,</w:t>
            </w:r>
            <w:r w:rsidRPr="00150571">
              <w:rPr>
                <w:sz w:val="24"/>
                <w:szCs w:val="24"/>
              </w:rPr>
              <w:t>89; 95% ДИ 3</w:t>
            </w:r>
            <w:r>
              <w:rPr>
                <w:sz w:val="24"/>
                <w:szCs w:val="24"/>
              </w:rPr>
              <w:t>,</w:t>
            </w:r>
            <w:r w:rsidRPr="00150571">
              <w:rPr>
                <w:sz w:val="24"/>
                <w:szCs w:val="24"/>
              </w:rPr>
              <w:t>15-6</w:t>
            </w:r>
            <w:r>
              <w:rPr>
                <w:sz w:val="24"/>
                <w:szCs w:val="24"/>
              </w:rPr>
              <w:t>,</w:t>
            </w:r>
            <w:r w:rsidRPr="00150571">
              <w:rPr>
                <w:sz w:val="24"/>
                <w:szCs w:val="24"/>
              </w:rPr>
              <w:t>47</w:t>
            </w:r>
            <w:r>
              <w:rPr>
                <w:sz w:val="24"/>
                <w:szCs w:val="24"/>
              </w:rPr>
              <w:t>). М</w:t>
            </w:r>
            <w:r w:rsidRPr="005D3ADE">
              <w:rPr>
                <w:sz w:val="24"/>
                <w:szCs w:val="24"/>
              </w:rPr>
              <w:t xml:space="preserve">ножитель </w:t>
            </w:r>
            <w:r>
              <w:rPr>
                <w:sz w:val="24"/>
                <w:szCs w:val="24"/>
              </w:rPr>
              <w:t>–</w:t>
            </w:r>
            <w:r w:rsidRPr="005D3ADE">
              <w:rPr>
                <w:sz w:val="24"/>
                <w:szCs w:val="24"/>
              </w:rPr>
              <w:t xml:space="preserve"> 1</w:t>
            </w:r>
            <w:r>
              <w:rPr>
                <w:sz w:val="24"/>
                <w:szCs w:val="24"/>
              </w:rPr>
              <w:t>.</w:t>
            </w:r>
          </w:p>
        </w:tc>
      </w:tr>
      <w:tr w:rsidR="00DC4390" w:rsidRPr="005D3ADE" w:rsidTr="00BA26D2">
        <w:trPr>
          <w:trHeight w:val="157"/>
        </w:trPr>
        <w:tc>
          <w:tcPr>
            <w:tcW w:w="614" w:type="dxa"/>
            <w:vMerge/>
          </w:tcPr>
          <w:p w:rsidR="00DC4390" w:rsidRPr="005D3ADE" w:rsidRDefault="00DC4390" w:rsidP="00BA26D2">
            <w:pPr>
              <w:jc w:val="center"/>
              <w:rPr>
                <w:b/>
                <w:color w:val="000000"/>
              </w:rPr>
            </w:pPr>
          </w:p>
        </w:tc>
        <w:tc>
          <w:tcPr>
            <w:tcW w:w="1613" w:type="dxa"/>
            <w:vMerge/>
          </w:tcPr>
          <w:p w:rsidR="00DC4390" w:rsidRPr="005D3ADE" w:rsidRDefault="00DC4390" w:rsidP="00BA26D2">
            <w:pPr>
              <w:jc w:val="center"/>
              <w:rPr>
                <w:sz w:val="24"/>
              </w:rPr>
            </w:pPr>
          </w:p>
        </w:tc>
        <w:tc>
          <w:tcPr>
            <w:tcW w:w="1352" w:type="dxa"/>
          </w:tcPr>
          <w:p w:rsidR="00DC4390" w:rsidRPr="005D3ADE" w:rsidRDefault="00DC4390" w:rsidP="00BA26D2">
            <w:pPr>
              <w:jc w:val="center"/>
              <w:rPr>
                <w:sz w:val="24"/>
              </w:rPr>
            </w:pPr>
            <w:r w:rsidRPr="005D3ADE">
              <w:rPr>
                <w:sz w:val="24"/>
              </w:rPr>
              <w:t>балл</w:t>
            </w:r>
          </w:p>
        </w:tc>
        <w:tc>
          <w:tcPr>
            <w:tcW w:w="5992" w:type="dxa"/>
          </w:tcPr>
          <w:p w:rsidR="00DC4390" w:rsidRPr="005D3ADE" w:rsidRDefault="00DC4390" w:rsidP="00BA26D2">
            <w:pPr>
              <w:jc w:val="center"/>
              <w:rPr>
                <w:b/>
                <w:color w:val="000000"/>
              </w:rPr>
            </w:pPr>
            <w:r>
              <w:rPr>
                <w:b/>
                <w:color w:val="000000"/>
              </w:rPr>
              <w:t>7</w:t>
            </w:r>
          </w:p>
        </w:tc>
      </w:tr>
      <w:tr w:rsidR="00F6521A" w:rsidRPr="00EF336F" w:rsidTr="00694E24">
        <w:tc>
          <w:tcPr>
            <w:tcW w:w="614" w:type="dxa"/>
          </w:tcPr>
          <w:p w:rsidR="00F6521A" w:rsidRPr="005D3ADE" w:rsidRDefault="00F6521A" w:rsidP="00694E24">
            <w:pPr>
              <w:jc w:val="center"/>
              <w:rPr>
                <w:b/>
                <w:color w:val="000000"/>
              </w:rPr>
            </w:pPr>
            <w:r w:rsidRPr="005D3ADE">
              <w:rPr>
                <w:b/>
                <w:color w:val="000000"/>
              </w:rPr>
              <w:lastRenderedPageBreak/>
              <w:t>1</w:t>
            </w:r>
          </w:p>
        </w:tc>
        <w:tc>
          <w:tcPr>
            <w:tcW w:w="2965" w:type="dxa"/>
            <w:gridSpan w:val="2"/>
          </w:tcPr>
          <w:p w:rsidR="00F6521A" w:rsidRPr="005D3ADE" w:rsidRDefault="00F6521A" w:rsidP="00694E24">
            <w:pPr>
              <w:jc w:val="center"/>
              <w:rPr>
                <w:color w:val="000000"/>
                <w:sz w:val="24"/>
              </w:rPr>
            </w:pPr>
            <w:r w:rsidRPr="005D3ADE">
              <w:rPr>
                <w:color w:val="000000"/>
                <w:sz w:val="24"/>
              </w:rPr>
              <w:t>Номер исследования</w:t>
            </w:r>
          </w:p>
        </w:tc>
        <w:tc>
          <w:tcPr>
            <w:tcW w:w="5992" w:type="dxa"/>
          </w:tcPr>
          <w:p w:rsidR="00F6521A" w:rsidRPr="005D3ADE" w:rsidRDefault="00DC4390" w:rsidP="00694E24">
            <w:pPr>
              <w:jc w:val="center"/>
              <w:rPr>
                <w:b/>
                <w:color w:val="000000"/>
              </w:rPr>
            </w:pPr>
            <w:r>
              <w:rPr>
                <w:b/>
                <w:color w:val="000000"/>
              </w:rPr>
              <w:t>3</w:t>
            </w:r>
          </w:p>
        </w:tc>
      </w:tr>
      <w:tr w:rsidR="004475B3" w:rsidRPr="009F1948" w:rsidTr="00694E24">
        <w:tc>
          <w:tcPr>
            <w:tcW w:w="614" w:type="dxa"/>
          </w:tcPr>
          <w:p w:rsidR="004475B3" w:rsidRPr="005D3ADE" w:rsidRDefault="004475B3" w:rsidP="00694E24">
            <w:pPr>
              <w:jc w:val="center"/>
              <w:rPr>
                <w:b/>
                <w:color w:val="000000"/>
              </w:rPr>
            </w:pPr>
            <w:r w:rsidRPr="005D3ADE">
              <w:rPr>
                <w:b/>
                <w:color w:val="000000"/>
              </w:rPr>
              <w:t>2</w:t>
            </w:r>
          </w:p>
        </w:tc>
        <w:tc>
          <w:tcPr>
            <w:tcW w:w="2965" w:type="dxa"/>
            <w:gridSpan w:val="2"/>
          </w:tcPr>
          <w:p w:rsidR="004475B3" w:rsidRPr="005D3ADE" w:rsidRDefault="004475B3" w:rsidP="00694E24">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4475B3" w:rsidRPr="009F1948" w:rsidRDefault="009F1948" w:rsidP="00754FD6">
            <w:pPr>
              <w:rPr>
                <w:color w:val="000000"/>
                <w:sz w:val="24"/>
                <w:szCs w:val="24"/>
                <w:lang w:val="en-US"/>
              </w:rPr>
            </w:pPr>
            <w:proofErr w:type="spellStart"/>
            <w:r w:rsidRPr="009F1948">
              <w:rPr>
                <w:color w:val="000000"/>
                <w:sz w:val="24"/>
                <w:szCs w:val="24"/>
                <w:lang w:val="en-US"/>
              </w:rPr>
              <w:t>Transfrontal</w:t>
            </w:r>
            <w:proofErr w:type="spellEnd"/>
            <w:r w:rsidRPr="009F1948">
              <w:rPr>
                <w:color w:val="000000"/>
                <w:sz w:val="24"/>
                <w:szCs w:val="24"/>
                <w:lang w:val="en-US"/>
              </w:rPr>
              <w:t xml:space="preserve"> sinus approach for an anterior cranial fossa, </w:t>
            </w:r>
            <w:proofErr w:type="spellStart"/>
            <w:r w:rsidRPr="009F1948">
              <w:rPr>
                <w:color w:val="000000"/>
                <w:sz w:val="24"/>
                <w:szCs w:val="24"/>
                <w:lang w:val="en-US"/>
              </w:rPr>
              <w:t>ethmoidal</w:t>
            </w:r>
            <w:proofErr w:type="spellEnd"/>
            <w:r w:rsidRPr="009F1948">
              <w:rPr>
                <w:color w:val="000000"/>
                <w:sz w:val="24"/>
                <w:szCs w:val="24"/>
                <w:lang w:val="en-US"/>
              </w:rPr>
              <w:t xml:space="preserve">, </w:t>
            </w:r>
            <w:proofErr w:type="spellStart"/>
            <w:r w:rsidRPr="009F1948">
              <w:rPr>
                <w:color w:val="000000"/>
                <w:sz w:val="24"/>
                <w:szCs w:val="24"/>
                <w:lang w:val="en-US"/>
              </w:rPr>
              <w:t>dural</w:t>
            </w:r>
            <w:proofErr w:type="spellEnd"/>
            <w:r w:rsidRPr="009F1948">
              <w:rPr>
                <w:color w:val="000000"/>
                <w:sz w:val="24"/>
                <w:szCs w:val="24"/>
                <w:lang w:val="en-US"/>
              </w:rPr>
              <w:t xml:space="preserve"> </w:t>
            </w:r>
            <w:proofErr w:type="spellStart"/>
            <w:r w:rsidRPr="009F1948">
              <w:rPr>
                <w:color w:val="000000"/>
                <w:sz w:val="24"/>
                <w:szCs w:val="24"/>
                <w:lang w:val="en-US"/>
              </w:rPr>
              <w:t>arteriovenous</w:t>
            </w:r>
            <w:proofErr w:type="spellEnd"/>
            <w:r w:rsidRPr="009F1948">
              <w:rPr>
                <w:color w:val="000000"/>
                <w:sz w:val="24"/>
                <w:szCs w:val="24"/>
                <w:lang w:val="en-US"/>
              </w:rPr>
              <w:t xml:space="preserve"> fistula, </w:t>
            </w:r>
            <w:proofErr w:type="spellStart"/>
            <w:r w:rsidRPr="009F1948">
              <w:rPr>
                <w:color w:val="000000"/>
                <w:sz w:val="24"/>
                <w:szCs w:val="24"/>
                <w:lang w:val="en-US"/>
              </w:rPr>
              <w:t>Magro</w:t>
            </w:r>
            <w:proofErr w:type="spellEnd"/>
            <w:r w:rsidRPr="009F1948">
              <w:rPr>
                <w:color w:val="000000"/>
                <w:sz w:val="24"/>
                <w:szCs w:val="24"/>
                <w:lang w:val="en-US"/>
              </w:rPr>
              <w:t xml:space="preserve"> E., Engel D</w:t>
            </w:r>
            <w:r>
              <w:rPr>
                <w:color w:val="000000"/>
                <w:sz w:val="24"/>
                <w:szCs w:val="24"/>
                <w:lang w:val="en-US"/>
              </w:rPr>
              <w:t>.</w:t>
            </w:r>
            <w:r w:rsidRPr="009F1948">
              <w:rPr>
                <w:color w:val="000000"/>
                <w:sz w:val="24"/>
                <w:szCs w:val="24"/>
                <w:lang w:val="en-US"/>
              </w:rPr>
              <w:t xml:space="preserve">, M.W. </w:t>
            </w:r>
            <w:proofErr w:type="spellStart"/>
            <w:r w:rsidRPr="009F1948">
              <w:rPr>
                <w:color w:val="000000"/>
                <w:sz w:val="24"/>
                <w:szCs w:val="24"/>
                <w:lang w:val="en-US"/>
              </w:rPr>
              <w:t>Bojanowski</w:t>
            </w:r>
            <w:proofErr w:type="spellEnd"/>
            <w:r w:rsidRPr="009F1948">
              <w:rPr>
                <w:color w:val="000000"/>
                <w:sz w:val="24"/>
                <w:szCs w:val="24"/>
                <w:lang w:val="en-US"/>
              </w:rPr>
              <w:t xml:space="preserve">, 2014 </w:t>
            </w:r>
            <w:r>
              <w:rPr>
                <w:color w:val="000000"/>
                <w:sz w:val="24"/>
                <w:szCs w:val="24"/>
              </w:rPr>
              <w:t>г</w:t>
            </w:r>
            <w:r w:rsidRPr="009F1948">
              <w:rPr>
                <w:color w:val="000000"/>
                <w:sz w:val="24"/>
                <w:szCs w:val="24"/>
                <w:lang w:val="en-US"/>
              </w:rPr>
              <w:t xml:space="preserve">. </w:t>
            </w:r>
            <w:r w:rsidR="00E5002F">
              <w:fldChar w:fldCharType="begin"/>
            </w:r>
            <w:r w:rsidR="00E5002F" w:rsidRPr="00E5002F">
              <w:rPr>
                <w:lang w:val="en-US"/>
              </w:rPr>
              <w:instrText xml:space="preserve"> HYPERLINK "http://www.ncbi.nlm.nih.gov/pubmed/25593756" </w:instrText>
            </w:r>
            <w:r w:rsidR="00E5002F">
              <w:fldChar w:fldCharType="separate"/>
            </w:r>
            <w:r w:rsidRPr="00703C29">
              <w:rPr>
                <w:rStyle w:val="a6"/>
                <w:sz w:val="24"/>
                <w:szCs w:val="24"/>
                <w:lang w:val="en-US"/>
              </w:rPr>
              <w:t>http://www.ncbi.nlm.nih.gov/pubmed/25593756</w:t>
            </w:r>
            <w:r w:rsidR="00E5002F">
              <w:rPr>
                <w:rStyle w:val="a6"/>
                <w:sz w:val="24"/>
                <w:szCs w:val="24"/>
                <w:lang w:val="en-US"/>
              </w:rPr>
              <w:fldChar w:fldCharType="end"/>
            </w:r>
          </w:p>
        </w:tc>
      </w:tr>
      <w:tr w:rsidR="004475B3" w:rsidTr="00694E24">
        <w:trPr>
          <w:trHeight w:val="158"/>
        </w:trPr>
        <w:tc>
          <w:tcPr>
            <w:tcW w:w="614" w:type="dxa"/>
            <w:vMerge w:val="restart"/>
          </w:tcPr>
          <w:p w:rsidR="004475B3" w:rsidRPr="005D3ADE" w:rsidRDefault="004475B3" w:rsidP="00694E24">
            <w:pPr>
              <w:jc w:val="center"/>
              <w:rPr>
                <w:b/>
                <w:color w:val="000000"/>
              </w:rPr>
            </w:pPr>
            <w:r w:rsidRPr="005D3ADE">
              <w:rPr>
                <w:b/>
                <w:color w:val="000000"/>
              </w:rPr>
              <w:t>3</w:t>
            </w:r>
          </w:p>
        </w:tc>
        <w:tc>
          <w:tcPr>
            <w:tcW w:w="1613" w:type="dxa"/>
            <w:vMerge w:val="restart"/>
          </w:tcPr>
          <w:p w:rsidR="004475B3" w:rsidRPr="005D3ADE" w:rsidRDefault="004475B3" w:rsidP="00694E24">
            <w:pPr>
              <w:jc w:val="center"/>
              <w:rPr>
                <w:sz w:val="24"/>
              </w:rPr>
            </w:pPr>
            <w:r w:rsidRPr="005D3ADE">
              <w:rPr>
                <w:sz w:val="24"/>
              </w:rPr>
              <w:t>Качество исследования</w:t>
            </w:r>
          </w:p>
        </w:tc>
        <w:tc>
          <w:tcPr>
            <w:tcW w:w="1352" w:type="dxa"/>
          </w:tcPr>
          <w:p w:rsidR="004475B3" w:rsidRPr="005D3ADE" w:rsidRDefault="004475B3" w:rsidP="00694E24">
            <w:pPr>
              <w:jc w:val="center"/>
              <w:rPr>
                <w:sz w:val="24"/>
              </w:rPr>
            </w:pPr>
            <w:r w:rsidRPr="005D3ADE">
              <w:rPr>
                <w:sz w:val="24"/>
              </w:rPr>
              <w:t>Описание</w:t>
            </w:r>
          </w:p>
        </w:tc>
        <w:tc>
          <w:tcPr>
            <w:tcW w:w="5992" w:type="dxa"/>
          </w:tcPr>
          <w:p w:rsidR="004475B3" w:rsidRPr="009F1948" w:rsidRDefault="009F1948" w:rsidP="00694E24">
            <w:pPr>
              <w:jc w:val="center"/>
              <w:rPr>
                <w:color w:val="000000"/>
                <w:sz w:val="24"/>
                <w:szCs w:val="24"/>
              </w:rPr>
            </w:pPr>
            <w:r w:rsidRPr="009F1948">
              <w:rPr>
                <w:color w:val="000000"/>
                <w:sz w:val="24"/>
                <w:szCs w:val="24"/>
              </w:rPr>
              <w:t>Описание случая</w:t>
            </w:r>
          </w:p>
        </w:tc>
      </w:tr>
      <w:tr w:rsidR="004475B3" w:rsidRPr="00483DC0" w:rsidTr="00694E24">
        <w:trPr>
          <w:trHeight w:val="157"/>
        </w:trPr>
        <w:tc>
          <w:tcPr>
            <w:tcW w:w="614"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992" w:type="dxa"/>
          </w:tcPr>
          <w:p w:rsidR="004475B3" w:rsidRPr="005D3ADE" w:rsidRDefault="009F1948" w:rsidP="00694E24">
            <w:pPr>
              <w:jc w:val="center"/>
              <w:rPr>
                <w:b/>
                <w:color w:val="000000"/>
              </w:rPr>
            </w:pPr>
            <w:r>
              <w:rPr>
                <w:b/>
                <w:color w:val="000000"/>
              </w:rPr>
              <w:t>1</w:t>
            </w:r>
          </w:p>
        </w:tc>
      </w:tr>
      <w:tr w:rsidR="004475B3" w:rsidRPr="0062148E" w:rsidTr="00694E24">
        <w:trPr>
          <w:trHeight w:val="158"/>
        </w:trPr>
        <w:tc>
          <w:tcPr>
            <w:tcW w:w="614" w:type="dxa"/>
            <w:vMerge w:val="restart"/>
          </w:tcPr>
          <w:p w:rsidR="004475B3" w:rsidRPr="005D3ADE" w:rsidRDefault="004475B3" w:rsidP="00694E24">
            <w:pPr>
              <w:jc w:val="center"/>
              <w:rPr>
                <w:b/>
                <w:color w:val="000000"/>
              </w:rPr>
            </w:pPr>
            <w:r w:rsidRPr="005D3ADE">
              <w:rPr>
                <w:b/>
                <w:color w:val="000000"/>
              </w:rPr>
              <w:t>4</w:t>
            </w:r>
          </w:p>
        </w:tc>
        <w:tc>
          <w:tcPr>
            <w:tcW w:w="1613" w:type="dxa"/>
            <w:vMerge w:val="restart"/>
          </w:tcPr>
          <w:p w:rsidR="004475B3" w:rsidRPr="005D3ADE" w:rsidRDefault="004475B3" w:rsidP="00694E24">
            <w:pPr>
              <w:jc w:val="center"/>
              <w:rPr>
                <w:sz w:val="24"/>
                <w:lang w:val="en-US"/>
              </w:rPr>
            </w:pPr>
            <w:r w:rsidRPr="005D3ADE">
              <w:rPr>
                <w:sz w:val="24"/>
                <w:lang w:val="en-US"/>
              </w:rPr>
              <w:t>P</w:t>
            </w:r>
          </w:p>
        </w:tc>
        <w:tc>
          <w:tcPr>
            <w:tcW w:w="1352" w:type="dxa"/>
          </w:tcPr>
          <w:p w:rsidR="004475B3" w:rsidRPr="005D3ADE" w:rsidRDefault="004475B3" w:rsidP="00694E24">
            <w:pPr>
              <w:jc w:val="center"/>
              <w:rPr>
                <w:sz w:val="24"/>
              </w:rPr>
            </w:pPr>
            <w:r w:rsidRPr="005D3ADE">
              <w:rPr>
                <w:sz w:val="24"/>
              </w:rPr>
              <w:t>описание, множитель</w:t>
            </w:r>
          </w:p>
        </w:tc>
        <w:tc>
          <w:tcPr>
            <w:tcW w:w="5992" w:type="dxa"/>
          </w:tcPr>
          <w:p w:rsidR="004475B3" w:rsidRPr="005D3ADE" w:rsidRDefault="0065599A" w:rsidP="00754FD6">
            <w:pPr>
              <w:tabs>
                <w:tab w:val="left" w:pos="280"/>
              </w:tabs>
              <w:rPr>
                <w:sz w:val="24"/>
              </w:rPr>
            </w:pPr>
            <w:r w:rsidRPr="005D3ADE">
              <w:rPr>
                <w:sz w:val="24"/>
              </w:rPr>
              <w:t xml:space="preserve">Пациент с </w:t>
            </w:r>
            <w:r w:rsidR="00CD5A96">
              <w:rPr>
                <w:sz w:val="24"/>
              </w:rPr>
              <w:t xml:space="preserve">решетчатой </w:t>
            </w:r>
            <w:proofErr w:type="spellStart"/>
            <w:r w:rsidR="00754FD6">
              <w:rPr>
                <w:sz w:val="24"/>
              </w:rPr>
              <w:t>дуральной</w:t>
            </w:r>
            <w:proofErr w:type="spellEnd"/>
            <w:r w:rsidR="00754FD6">
              <w:rPr>
                <w:sz w:val="24"/>
              </w:rPr>
              <w:t xml:space="preserve"> артериовенозной </w:t>
            </w:r>
            <w:proofErr w:type="spellStart"/>
            <w:r w:rsidR="00754FD6">
              <w:rPr>
                <w:sz w:val="24"/>
              </w:rPr>
              <w:t>фистулой</w:t>
            </w:r>
            <w:r w:rsidR="00D4036E">
              <w:rPr>
                <w:sz w:val="24"/>
              </w:rPr>
              <w:t>.М</w:t>
            </w:r>
            <w:r w:rsidRPr="005D3ADE">
              <w:rPr>
                <w:sz w:val="24"/>
              </w:rPr>
              <w:t>ножитель</w:t>
            </w:r>
            <w:proofErr w:type="spellEnd"/>
            <w:r w:rsidRPr="005D3ADE">
              <w:rPr>
                <w:sz w:val="24"/>
              </w:rPr>
              <w:t xml:space="preserve"> </w:t>
            </w:r>
            <w:r w:rsidR="00754FD6">
              <w:rPr>
                <w:sz w:val="24"/>
              </w:rPr>
              <w:t>–0,5</w:t>
            </w:r>
          </w:p>
        </w:tc>
      </w:tr>
      <w:tr w:rsidR="004475B3" w:rsidRPr="00483DC0" w:rsidTr="00694E24">
        <w:trPr>
          <w:trHeight w:val="157"/>
        </w:trPr>
        <w:tc>
          <w:tcPr>
            <w:tcW w:w="614"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992" w:type="dxa"/>
          </w:tcPr>
          <w:p w:rsidR="004475B3" w:rsidRPr="005D3ADE" w:rsidRDefault="00754FD6" w:rsidP="00694E24">
            <w:pPr>
              <w:jc w:val="center"/>
              <w:rPr>
                <w:b/>
                <w:color w:val="000000"/>
              </w:rPr>
            </w:pPr>
            <w:r>
              <w:rPr>
                <w:b/>
                <w:color w:val="000000"/>
              </w:rPr>
              <w:t>0,5</w:t>
            </w:r>
          </w:p>
        </w:tc>
      </w:tr>
      <w:tr w:rsidR="0065599A" w:rsidRPr="00483DC0" w:rsidTr="00694E24">
        <w:trPr>
          <w:trHeight w:val="158"/>
        </w:trPr>
        <w:tc>
          <w:tcPr>
            <w:tcW w:w="614" w:type="dxa"/>
            <w:vMerge w:val="restart"/>
          </w:tcPr>
          <w:p w:rsidR="0065599A" w:rsidRPr="005D3ADE" w:rsidRDefault="0065599A" w:rsidP="0065599A">
            <w:pPr>
              <w:jc w:val="center"/>
              <w:rPr>
                <w:b/>
                <w:color w:val="000000"/>
              </w:rPr>
            </w:pPr>
            <w:r w:rsidRPr="005D3ADE">
              <w:rPr>
                <w:b/>
                <w:color w:val="000000"/>
              </w:rPr>
              <w:t>5</w:t>
            </w:r>
          </w:p>
        </w:tc>
        <w:tc>
          <w:tcPr>
            <w:tcW w:w="1613" w:type="dxa"/>
            <w:vMerge w:val="restart"/>
          </w:tcPr>
          <w:p w:rsidR="0065599A" w:rsidRPr="00D4036E" w:rsidRDefault="0065599A" w:rsidP="0065599A">
            <w:pPr>
              <w:jc w:val="center"/>
              <w:rPr>
                <w:sz w:val="24"/>
              </w:rPr>
            </w:pPr>
            <w:r w:rsidRPr="005D3ADE">
              <w:rPr>
                <w:sz w:val="24"/>
                <w:lang w:val="en-US"/>
              </w:rPr>
              <w:t>I</w:t>
            </w:r>
            <w:r w:rsidRPr="00D4036E">
              <w:rPr>
                <w:sz w:val="24"/>
              </w:rPr>
              <w:t xml:space="preserve">, </w:t>
            </w:r>
            <w:r w:rsidRPr="005D3ADE">
              <w:rPr>
                <w:sz w:val="24"/>
                <w:lang w:val="en-US"/>
              </w:rPr>
              <w:t>C</w:t>
            </w:r>
          </w:p>
        </w:tc>
        <w:tc>
          <w:tcPr>
            <w:tcW w:w="1352" w:type="dxa"/>
          </w:tcPr>
          <w:p w:rsidR="0065599A" w:rsidRPr="005D3ADE" w:rsidRDefault="0065599A" w:rsidP="0065599A">
            <w:pPr>
              <w:jc w:val="center"/>
              <w:rPr>
                <w:sz w:val="24"/>
              </w:rPr>
            </w:pPr>
            <w:r w:rsidRPr="005D3ADE">
              <w:rPr>
                <w:sz w:val="24"/>
              </w:rPr>
              <w:t>описание, множитель</w:t>
            </w:r>
          </w:p>
        </w:tc>
        <w:tc>
          <w:tcPr>
            <w:tcW w:w="5992" w:type="dxa"/>
          </w:tcPr>
          <w:p w:rsidR="0065599A" w:rsidRPr="005D3ADE" w:rsidRDefault="00754FD6" w:rsidP="00754FD6">
            <w:pPr>
              <w:rPr>
                <w:sz w:val="24"/>
                <w:szCs w:val="24"/>
              </w:rPr>
            </w:pPr>
            <w:proofErr w:type="spellStart"/>
            <w:r>
              <w:rPr>
                <w:sz w:val="24"/>
                <w:szCs w:val="24"/>
              </w:rPr>
              <w:t>Трансфронтальный</w:t>
            </w:r>
            <w:proofErr w:type="spellEnd"/>
            <w:r>
              <w:rPr>
                <w:sz w:val="24"/>
                <w:szCs w:val="24"/>
              </w:rPr>
              <w:t xml:space="preserve"> подход. Сравнения нет.  </w:t>
            </w:r>
            <w:r w:rsidR="00D4036E">
              <w:rPr>
                <w:sz w:val="24"/>
                <w:szCs w:val="24"/>
              </w:rPr>
              <w:t>М</w:t>
            </w:r>
            <w:r w:rsidR="0065599A" w:rsidRPr="005D3ADE">
              <w:rPr>
                <w:sz w:val="24"/>
                <w:szCs w:val="24"/>
              </w:rPr>
              <w:t xml:space="preserve">ножитель – </w:t>
            </w:r>
            <w:r w:rsidR="00246B68">
              <w:rPr>
                <w:sz w:val="24"/>
                <w:szCs w:val="24"/>
              </w:rPr>
              <w:t>0.</w:t>
            </w:r>
          </w:p>
        </w:tc>
      </w:tr>
      <w:tr w:rsidR="0065599A" w:rsidRPr="00BD1153" w:rsidTr="00694E24">
        <w:trPr>
          <w:trHeight w:val="157"/>
        </w:trPr>
        <w:tc>
          <w:tcPr>
            <w:tcW w:w="614" w:type="dxa"/>
            <w:vMerge/>
          </w:tcPr>
          <w:p w:rsidR="0065599A" w:rsidRPr="005D3ADE" w:rsidRDefault="0065599A" w:rsidP="0065599A">
            <w:pPr>
              <w:jc w:val="center"/>
              <w:rPr>
                <w:b/>
                <w:color w:val="000000"/>
              </w:rPr>
            </w:pPr>
          </w:p>
        </w:tc>
        <w:tc>
          <w:tcPr>
            <w:tcW w:w="1613" w:type="dxa"/>
            <w:vMerge/>
          </w:tcPr>
          <w:p w:rsidR="0065599A" w:rsidRPr="00D4036E" w:rsidRDefault="0065599A" w:rsidP="0065599A">
            <w:pPr>
              <w:jc w:val="center"/>
              <w:rPr>
                <w:sz w:val="24"/>
              </w:rPr>
            </w:pPr>
          </w:p>
        </w:tc>
        <w:tc>
          <w:tcPr>
            <w:tcW w:w="1352" w:type="dxa"/>
          </w:tcPr>
          <w:p w:rsidR="0065599A" w:rsidRPr="005D3ADE" w:rsidRDefault="0065599A" w:rsidP="0065599A">
            <w:pPr>
              <w:jc w:val="center"/>
              <w:rPr>
                <w:sz w:val="24"/>
              </w:rPr>
            </w:pPr>
            <w:r w:rsidRPr="005D3ADE">
              <w:rPr>
                <w:sz w:val="24"/>
              </w:rPr>
              <w:t>балл</w:t>
            </w:r>
          </w:p>
        </w:tc>
        <w:tc>
          <w:tcPr>
            <w:tcW w:w="5992" w:type="dxa"/>
          </w:tcPr>
          <w:p w:rsidR="0065599A" w:rsidRPr="005D3ADE" w:rsidRDefault="00246B68" w:rsidP="0065599A">
            <w:pPr>
              <w:jc w:val="center"/>
              <w:rPr>
                <w:b/>
              </w:rPr>
            </w:pPr>
            <w:r>
              <w:rPr>
                <w:b/>
              </w:rPr>
              <w:t>0</w:t>
            </w:r>
          </w:p>
        </w:tc>
      </w:tr>
      <w:tr w:rsidR="004475B3" w:rsidTr="00694E24">
        <w:trPr>
          <w:trHeight w:val="158"/>
        </w:trPr>
        <w:tc>
          <w:tcPr>
            <w:tcW w:w="614" w:type="dxa"/>
            <w:vMerge w:val="restart"/>
          </w:tcPr>
          <w:p w:rsidR="004475B3" w:rsidRPr="005D3ADE" w:rsidRDefault="004475B3" w:rsidP="00694E24">
            <w:pPr>
              <w:jc w:val="center"/>
              <w:rPr>
                <w:b/>
                <w:color w:val="000000"/>
              </w:rPr>
            </w:pPr>
            <w:r w:rsidRPr="005D3ADE">
              <w:rPr>
                <w:b/>
                <w:color w:val="000000"/>
              </w:rPr>
              <w:t>6</w:t>
            </w:r>
          </w:p>
        </w:tc>
        <w:tc>
          <w:tcPr>
            <w:tcW w:w="1613" w:type="dxa"/>
            <w:vMerge w:val="restart"/>
          </w:tcPr>
          <w:p w:rsidR="004475B3" w:rsidRPr="00D4036E" w:rsidRDefault="004475B3" w:rsidP="00694E24">
            <w:pPr>
              <w:jc w:val="center"/>
              <w:rPr>
                <w:sz w:val="24"/>
              </w:rPr>
            </w:pPr>
            <w:r w:rsidRPr="005D3ADE">
              <w:rPr>
                <w:sz w:val="24"/>
                <w:lang w:val="en-US"/>
              </w:rPr>
              <w:t>O</w:t>
            </w:r>
          </w:p>
        </w:tc>
        <w:tc>
          <w:tcPr>
            <w:tcW w:w="1352" w:type="dxa"/>
          </w:tcPr>
          <w:p w:rsidR="004475B3" w:rsidRPr="005D3ADE" w:rsidRDefault="004475B3" w:rsidP="00694E24">
            <w:pPr>
              <w:jc w:val="center"/>
              <w:rPr>
                <w:sz w:val="24"/>
              </w:rPr>
            </w:pPr>
            <w:r w:rsidRPr="005D3ADE">
              <w:rPr>
                <w:sz w:val="24"/>
              </w:rPr>
              <w:t>описание, множитель</w:t>
            </w:r>
          </w:p>
        </w:tc>
        <w:tc>
          <w:tcPr>
            <w:tcW w:w="5992" w:type="dxa"/>
          </w:tcPr>
          <w:p w:rsidR="004475B3" w:rsidRPr="005D3ADE" w:rsidRDefault="00754FD6" w:rsidP="00E64490">
            <w:pPr>
              <w:tabs>
                <w:tab w:val="left" w:pos="107"/>
              </w:tabs>
              <w:rPr>
                <w:color w:val="000000"/>
                <w:sz w:val="24"/>
                <w:szCs w:val="24"/>
              </w:rPr>
            </w:pPr>
            <w:r>
              <w:rPr>
                <w:color w:val="000000"/>
                <w:sz w:val="24"/>
                <w:szCs w:val="24"/>
              </w:rPr>
              <w:t xml:space="preserve">При </w:t>
            </w:r>
            <w:proofErr w:type="spellStart"/>
            <w:r w:rsidRPr="00754FD6">
              <w:rPr>
                <w:color w:val="000000"/>
                <w:sz w:val="24"/>
                <w:szCs w:val="24"/>
              </w:rPr>
              <w:t>дуральной</w:t>
            </w:r>
            <w:proofErr w:type="spellEnd"/>
            <w:r w:rsidRPr="00754FD6">
              <w:rPr>
                <w:color w:val="000000"/>
                <w:sz w:val="24"/>
                <w:szCs w:val="24"/>
              </w:rPr>
              <w:t xml:space="preserve"> артериовенозной фистул</w:t>
            </w:r>
            <w:r>
              <w:rPr>
                <w:color w:val="000000"/>
                <w:sz w:val="24"/>
                <w:szCs w:val="24"/>
              </w:rPr>
              <w:t xml:space="preserve">е </w:t>
            </w:r>
            <w:proofErr w:type="spellStart"/>
            <w:r>
              <w:rPr>
                <w:color w:val="000000"/>
                <w:sz w:val="24"/>
                <w:szCs w:val="24"/>
              </w:rPr>
              <w:t>трансфронтальный</w:t>
            </w:r>
            <w:proofErr w:type="spellEnd"/>
            <w:r>
              <w:rPr>
                <w:color w:val="000000"/>
                <w:sz w:val="24"/>
                <w:szCs w:val="24"/>
              </w:rPr>
              <w:t xml:space="preserve"> подход предлагает наиболее короткий и прямой путь к поражению, </w:t>
            </w:r>
            <w:proofErr w:type="spellStart"/>
            <w:r>
              <w:rPr>
                <w:color w:val="000000"/>
                <w:sz w:val="24"/>
                <w:szCs w:val="24"/>
              </w:rPr>
              <w:t>минимизируя</w:t>
            </w:r>
            <w:proofErr w:type="spellEnd"/>
            <w:r>
              <w:rPr>
                <w:color w:val="000000"/>
                <w:sz w:val="24"/>
                <w:szCs w:val="24"/>
              </w:rPr>
              <w:t xml:space="preserve"> при этом манипуляции на мозге</w:t>
            </w:r>
            <w:r w:rsidR="00E64490">
              <w:rPr>
                <w:color w:val="000000"/>
                <w:sz w:val="24"/>
                <w:szCs w:val="24"/>
              </w:rPr>
              <w:t>.</w:t>
            </w:r>
            <w:r w:rsidR="00196F76" w:rsidRPr="005D3ADE">
              <w:rPr>
                <w:color w:val="000000"/>
                <w:sz w:val="24"/>
                <w:szCs w:val="24"/>
              </w:rPr>
              <w:t xml:space="preserve">Множитель – </w:t>
            </w:r>
            <w:r w:rsidR="00E64490">
              <w:rPr>
                <w:color w:val="000000"/>
                <w:sz w:val="24"/>
                <w:szCs w:val="24"/>
              </w:rPr>
              <w:t>0</w:t>
            </w:r>
            <w:r w:rsidR="00196F76" w:rsidRPr="005D3ADE">
              <w:rPr>
                <w:color w:val="000000"/>
                <w:sz w:val="24"/>
                <w:szCs w:val="24"/>
              </w:rPr>
              <w:t>.</w:t>
            </w:r>
          </w:p>
        </w:tc>
      </w:tr>
      <w:tr w:rsidR="004475B3" w:rsidTr="00694E24">
        <w:trPr>
          <w:trHeight w:val="157"/>
        </w:trPr>
        <w:tc>
          <w:tcPr>
            <w:tcW w:w="614"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992" w:type="dxa"/>
          </w:tcPr>
          <w:p w:rsidR="004475B3" w:rsidRPr="005D3ADE" w:rsidRDefault="00E64490" w:rsidP="00694E24">
            <w:pPr>
              <w:jc w:val="center"/>
              <w:rPr>
                <w:b/>
                <w:color w:val="000000"/>
              </w:rPr>
            </w:pPr>
            <w:r>
              <w:rPr>
                <w:b/>
                <w:color w:val="000000"/>
              </w:rPr>
              <w:t>0</w:t>
            </w:r>
          </w:p>
        </w:tc>
      </w:tr>
      <w:tr w:rsidR="00DA7C12" w:rsidRPr="00A04A42" w:rsidTr="003D50EF">
        <w:tc>
          <w:tcPr>
            <w:tcW w:w="614" w:type="dxa"/>
          </w:tcPr>
          <w:p w:rsidR="00DA7C12" w:rsidRPr="005D3ADE" w:rsidRDefault="00DA7C12" w:rsidP="003D50EF">
            <w:pPr>
              <w:jc w:val="center"/>
              <w:rPr>
                <w:b/>
                <w:color w:val="000000"/>
              </w:rPr>
            </w:pPr>
            <w:r w:rsidRPr="005D3ADE">
              <w:rPr>
                <w:b/>
                <w:color w:val="000000"/>
              </w:rPr>
              <w:t>1</w:t>
            </w:r>
          </w:p>
        </w:tc>
        <w:tc>
          <w:tcPr>
            <w:tcW w:w="2965" w:type="dxa"/>
            <w:gridSpan w:val="2"/>
          </w:tcPr>
          <w:p w:rsidR="00DA7C12" w:rsidRPr="005D3ADE" w:rsidRDefault="00DA7C12" w:rsidP="003D50EF">
            <w:pPr>
              <w:jc w:val="center"/>
              <w:rPr>
                <w:color w:val="000000"/>
                <w:sz w:val="24"/>
              </w:rPr>
            </w:pPr>
            <w:r w:rsidRPr="005D3ADE">
              <w:rPr>
                <w:color w:val="000000"/>
                <w:sz w:val="24"/>
              </w:rPr>
              <w:t>Номер исследования</w:t>
            </w:r>
          </w:p>
        </w:tc>
        <w:tc>
          <w:tcPr>
            <w:tcW w:w="5992" w:type="dxa"/>
          </w:tcPr>
          <w:p w:rsidR="00DA7C12" w:rsidRPr="005D3ADE" w:rsidRDefault="00DC4390" w:rsidP="003D50EF">
            <w:pPr>
              <w:jc w:val="center"/>
              <w:rPr>
                <w:b/>
                <w:color w:val="000000"/>
              </w:rPr>
            </w:pPr>
            <w:r>
              <w:rPr>
                <w:b/>
                <w:color w:val="000000"/>
              </w:rPr>
              <w:t>4</w:t>
            </w:r>
          </w:p>
        </w:tc>
      </w:tr>
      <w:tr w:rsidR="00DA7C12" w:rsidRPr="00F66E9C" w:rsidTr="003D50EF">
        <w:tc>
          <w:tcPr>
            <w:tcW w:w="614" w:type="dxa"/>
          </w:tcPr>
          <w:p w:rsidR="00DA7C12" w:rsidRPr="005D3ADE" w:rsidRDefault="00DA7C12" w:rsidP="003D50EF">
            <w:pPr>
              <w:jc w:val="center"/>
              <w:rPr>
                <w:b/>
                <w:color w:val="000000"/>
              </w:rPr>
            </w:pPr>
            <w:r w:rsidRPr="005D3ADE">
              <w:rPr>
                <w:b/>
                <w:color w:val="000000"/>
              </w:rPr>
              <w:t>2</w:t>
            </w:r>
          </w:p>
        </w:tc>
        <w:tc>
          <w:tcPr>
            <w:tcW w:w="2965" w:type="dxa"/>
            <w:gridSpan w:val="2"/>
          </w:tcPr>
          <w:p w:rsidR="00DA7C12" w:rsidRPr="005D3ADE" w:rsidRDefault="00DA7C12" w:rsidP="003D50EF">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DA7C12" w:rsidRPr="00F66E9C" w:rsidRDefault="00F66E9C" w:rsidP="00F66E9C">
            <w:pPr>
              <w:rPr>
                <w:color w:val="000000"/>
                <w:sz w:val="24"/>
                <w:szCs w:val="24"/>
                <w:lang w:val="en-US"/>
              </w:rPr>
            </w:pPr>
            <w:r w:rsidRPr="00F66E9C">
              <w:rPr>
                <w:sz w:val="24"/>
                <w:szCs w:val="24"/>
                <w:lang w:val="en-US"/>
              </w:rPr>
              <w:t xml:space="preserve">Visual Field Defect after </w:t>
            </w:r>
            <w:proofErr w:type="spellStart"/>
            <w:r w:rsidRPr="00F66E9C">
              <w:rPr>
                <w:sz w:val="24"/>
                <w:szCs w:val="24"/>
                <w:lang w:val="en-US"/>
              </w:rPr>
              <w:t>Transfrontal</w:t>
            </w:r>
            <w:proofErr w:type="spellEnd"/>
            <w:r w:rsidRPr="00F66E9C">
              <w:rPr>
                <w:sz w:val="24"/>
                <w:szCs w:val="24"/>
                <w:lang w:val="en-US"/>
              </w:rPr>
              <w:t xml:space="preserve"> Sinus Approach of </w:t>
            </w:r>
            <w:proofErr w:type="spellStart"/>
            <w:r w:rsidRPr="00F66E9C">
              <w:rPr>
                <w:sz w:val="24"/>
                <w:szCs w:val="24"/>
                <w:lang w:val="en-US"/>
              </w:rPr>
              <w:t>Ethmoidal</w:t>
            </w:r>
            <w:proofErr w:type="spellEnd"/>
            <w:r w:rsidRPr="00F66E9C">
              <w:rPr>
                <w:sz w:val="24"/>
                <w:szCs w:val="24"/>
                <w:lang w:val="en-US"/>
              </w:rPr>
              <w:t xml:space="preserve"> Dural </w:t>
            </w:r>
            <w:proofErr w:type="spellStart"/>
            <w:r w:rsidRPr="00F66E9C">
              <w:rPr>
                <w:sz w:val="24"/>
                <w:szCs w:val="24"/>
                <w:lang w:val="en-US"/>
              </w:rPr>
              <w:t>Arteriovenous</w:t>
            </w:r>
            <w:proofErr w:type="spellEnd"/>
            <w:r w:rsidRPr="00F66E9C">
              <w:rPr>
                <w:sz w:val="24"/>
                <w:szCs w:val="24"/>
                <w:lang w:val="en-US"/>
              </w:rPr>
              <w:t xml:space="preserve"> Fistulas (</w:t>
            </w:r>
            <w:proofErr w:type="spellStart"/>
            <w:r w:rsidRPr="00F66E9C">
              <w:rPr>
                <w:sz w:val="24"/>
                <w:szCs w:val="24"/>
                <w:lang w:val="en-US"/>
              </w:rPr>
              <w:t>eDAVFs</w:t>
            </w:r>
            <w:proofErr w:type="spellEnd"/>
            <w:proofErr w:type="gramStart"/>
            <w:r w:rsidRPr="00F66E9C">
              <w:rPr>
                <w:sz w:val="24"/>
                <w:szCs w:val="24"/>
                <w:lang w:val="en-US"/>
              </w:rPr>
              <w:t>) :</w:t>
            </w:r>
            <w:proofErr w:type="gramEnd"/>
            <w:r w:rsidRPr="00F66E9C">
              <w:rPr>
                <w:sz w:val="24"/>
                <w:szCs w:val="24"/>
                <w:lang w:val="en-US"/>
              </w:rPr>
              <w:t xml:space="preserve"> Experience and Complication of </w:t>
            </w:r>
            <w:proofErr w:type="spellStart"/>
            <w:r w:rsidRPr="00F66E9C">
              <w:rPr>
                <w:sz w:val="24"/>
                <w:szCs w:val="24"/>
                <w:lang w:val="en-US"/>
              </w:rPr>
              <w:t>Transfrontal</w:t>
            </w:r>
            <w:proofErr w:type="spellEnd"/>
            <w:r w:rsidRPr="00F66E9C">
              <w:rPr>
                <w:sz w:val="24"/>
                <w:szCs w:val="24"/>
                <w:lang w:val="en-US"/>
              </w:rPr>
              <w:t xml:space="preserve"> Sinus Approach,  Choi S.Y., </w:t>
            </w:r>
            <w:proofErr w:type="spellStart"/>
            <w:r w:rsidRPr="00F66E9C">
              <w:rPr>
                <w:sz w:val="24"/>
                <w:szCs w:val="24"/>
                <w:lang w:val="en-US"/>
              </w:rPr>
              <w:t>Yoo</w:t>
            </w:r>
            <w:proofErr w:type="spellEnd"/>
            <w:r w:rsidRPr="00F66E9C">
              <w:rPr>
                <w:sz w:val="24"/>
                <w:szCs w:val="24"/>
                <w:lang w:val="en-US"/>
              </w:rPr>
              <w:t xml:space="preserve"> C.J., Kim J.Y., Kim M.J., 2015 </w:t>
            </w:r>
            <w:r>
              <w:rPr>
                <w:sz w:val="24"/>
                <w:szCs w:val="24"/>
              </w:rPr>
              <w:t>г</w:t>
            </w:r>
            <w:r w:rsidRPr="00F66E9C">
              <w:rPr>
                <w:sz w:val="24"/>
                <w:szCs w:val="24"/>
                <w:lang w:val="en-US"/>
              </w:rPr>
              <w:t xml:space="preserve">.  </w:t>
            </w:r>
            <w:hyperlink r:id="rId7" w:history="1">
              <w:r w:rsidRPr="00F66E9C">
                <w:rPr>
                  <w:rStyle w:val="a6"/>
                  <w:sz w:val="24"/>
                  <w:szCs w:val="24"/>
                  <w:lang w:val="en-US"/>
                </w:rPr>
                <w:t>http://www.ncbi.nlm.nih.gov/pubmed/26523263</w:t>
              </w:r>
            </w:hyperlink>
          </w:p>
        </w:tc>
      </w:tr>
      <w:tr w:rsidR="00436CA8" w:rsidRPr="00A04A42" w:rsidTr="003D50EF">
        <w:trPr>
          <w:trHeight w:val="158"/>
        </w:trPr>
        <w:tc>
          <w:tcPr>
            <w:tcW w:w="614" w:type="dxa"/>
            <w:vMerge w:val="restart"/>
          </w:tcPr>
          <w:p w:rsidR="00436CA8" w:rsidRPr="005D3ADE" w:rsidRDefault="00436CA8" w:rsidP="00436CA8">
            <w:pPr>
              <w:jc w:val="center"/>
              <w:rPr>
                <w:b/>
                <w:color w:val="000000"/>
              </w:rPr>
            </w:pPr>
            <w:r w:rsidRPr="005D3ADE">
              <w:rPr>
                <w:b/>
                <w:color w:val="000000"/>
              </w:rPr>
              <w:t>3</w:t>
            </w:r>
          </w:p>
        </w:tc>
        <w:tc>
          <w:tcPr>
            <w:tcW w:w="1613" w:type="dxa"/>
            <w:vMerge w:val="restart"/>
          </w:tcPr>
          <w:p w:rsidR="00436CA8" w:rsidRPr="005D3ADE" w:rsidRDefault="00436CA8" w:rsidP="00436CA8">
            <w:pPr>
              <w:jc w:val="center"/>
              <w:rPr>
                <w:sz w:val="24"/>
              </w:rPr>
            </w:pPr>
            <w:r w:rsidRPr="005D3ADE">
              <w:rPr>
                <w:sz w:val="24"/>
              </w:rPr>
              <w:t>Качество исследования</w:t>
            </w:r>
          </w:p>
        </w:tc>
        <w:tc>
          <w:tcPr>
            <w:tcW w:w="1352" w:type="dxa"/>
          </w:tcPr>
          <w:p w:rsidR="00436CA8" w:rsidRPr="005D3ADE" w:rsidRDefault="00436CA8" w:rsidP="00436CA8">
            <w:pPr>
              <w:jc w:val="center"/>
              <w:rPr>
                <w:sz w:val="24"/>
              </w:rPr>
            </w:pPr>
            <w:r w:rsidRPr="005D3ADE">
              <w:rPr>
                <w:sz w:val="24"/>
              </w:rPr>
              <w:t>Описание</w:t>
            </w:r>
          </w:p>
        </w:tc>
        <w:tc>
          <w:tcPr>
            <w:tcW w:w="5992" w:type="dxa"/>
          </w:tcPr>
          <w:p w:rsidR="00436CA8" w:rsidRPr="00436CA8" w:rsidRDefault="00436CA8" w:rsidP="00436CA8">
            <w:pPr>
              <w:jc w:val="center"/>
              <w:rPr>
                <w:sz w:val="24"/>
                <w:szCs w:val="24"/>
              </w:rPr>
            </w:pPr>
            <w:r w:rsidRPr="00436CA8">
              <w:rPr>
                <w:sz w:val="24"/>
                <w:szCs w:val="24"/>
              </w:rPr>
              <w:t>Описание случая</w:t>
            </w:r>
          </w:p>
        </w:tc>
      </w:tr>
      <w:tr w:rsidR="00436CA8" w:rsidRPr="00A04A42" w:rsidTr="003D50EF">
        <w:trPr>
          <w:trHeight w:val="157"/>
        </w:trPr>
        <w:tc>
          <w:tcPr>
            <w:tcW w:w="614" w:type="dxa"/>
            <w:vMerge/>
          </w:tcPr>
          <w:p w:rsidR="00436CA8" w:rsidRPr="005D3ADE" w:rsidRDefault="00436CA8" w:rsidP="00436CA8">
            <w:pPr>
              <w:jc w:val="center"/>
              <w:rPr>
                <w:b/>
                <w:color w:val="000000"/>
              </w:rPr>
            </w:pPr>
          </w:p>
        </w:tc>
        <w:tc>
          <w:tcPr>
            <w:tcW w:w="1613" w:type="dxa"/>
            <w:vMerge/>
          </w:tcPr>
          <w:p w:rsidR="00436CA8" w:rsidRPr="005D3ADE" w:rsidRDefault="00436CA8" w:rsidP="00436CA8">
            <w:pPr>
              <w:jc w:val="center"/>
              <w:rPr>
                <w:sz w:val="24"/>
              </w:rPr>
            </w:pPr>
          </w:p>
        </w:tc>
        <w:tc>
          <w:tcPr>
            <w:tcW w:w="1352" w:type="dxa"/>
          </w:tcPr>
          <w:p w:rsidR="00436CA8" w:rsidRPr="005D3ADE" w:rsidRDefault="00436CA8" w:rsidP="00436CA8">
            <w:pPr>
              <w:jc w:val="center"/>
              <w:rPr>
                <w:sz w:val="24"/>
              </w:rPr>
            </w:pPr>
            <w:r w:rsidRPr="005D3ADE">
              <w:rPr>
                <w:sz w:val="24"/>
              </w:rPr>
              <w:t>балл</w:t>
            </w:r>
          </w:p>
        </w:tc>
        <w:tc>
          <w:tcPr>
            <w:tcW w:w="5992" w:type="dxa"/>
          </w:tcPr>
          <w:p w:rsidR="00436CA8" w:rsidRPr="00436CA8" w:rsidRDefault="00436CA8" w:rsidP="00436CA8">
            <w:pPr>
              <w:jc w:val="center"/>
              <w:rPr>
                <w:b/>
              </w:rPr>
            </w:pPr>
            <w:r w:rsidRPr="00436CA8">
              <w:rPr>
                <w:b/>
              </w:rPr>
              <w:t>1</w:t>
            </w:r>
          </w:p>
        </w:tc>
      </w:tr>
      <w:tr w:rsidR="00436CA8" w:rsidRPr="00A04A42" w:rsidTr="003D50EF">
        <w:trPr>
          <w:trHeight w:val="158"/>
        </w:trPr>
        <w:tc>
          <w:tcPr>
            <w:tcW w:w="614" w:type="dxa"/>
            <w:vMerge w:val="restart"/>
          </w:tcPr>
          <w:p w:rsidR="00436CA8" w:rsidRPr="005D3ADE" w:rsidRDefault="00436CA8" w:rsidP="00436CA8">
            <w:pPr>
              <w:jc w:val="center"/>
              <w:rPr>
                <w:b/>
                <w:color w:val="000000"/>
              </w:rPr>
            </w:pPr>
            <w:r w:rsidRPr="005D3ADE">
              <w:rPr>
                <w:b/>
                <w:color w:val="000000"/>
              </w:rPr>
              <w:t>4</w:t>
            </w:r>
          </w:p>
        </w:tc>
        <w:tc>
          <w:tcPr>
            <w:tcW w:w="1613" w:type="dxa"/>
            <w:vMerge w:val="restart"/>
          </w:tcPr>
          <w:p w:rsidR="00436CA8" w:rsidRPr="005D3ADE" w:rsidRDefault="00436CA8" w:rsidP="00436CA8">
            <w:pPr>
              <w:jc w:val="center"/>
              <w:rPr>
                <w:sz w:val="24"/>
                <w:lang w:val="en-US"/>
              </w:rPr>
            </w:pPr>
            <w:r w:rsidRPr="005D3ADE">
              <w:rPr>
                <w:sz w:val="24"/>
                <w:lang w:val="en-US"/>
              </w:rPr>
              <w:t>P</w:t>
            </w:r>
          </w:p>
        </w:tc>
        <w:tc>
          <w:tcPr>
            <w:tcW w:w="1352" w:type="dxa"/>
          </w:tcPr>
          <w:p w:rsidR="00436CA8" w:rsidRPr="005D3ADE" w:rsidRDefault="00436CA8" w:rsidP="00436CA8">
            <w:pPr>
              <w:jc w:val="center"/>
              <w:rPr>
                <w:sz w:val="24"/>
              </w:rPr>
            </w:pPr>
            <w:r w:rsidRPr="005D3ADE">
              <w:rPr>
                <w:sz w:val="24"/>
              </w:rPr>
              <w:t>описание, множитель</w:t>
            </w:r>
          </w:p>
        </w:tc>
        <w:tc>
          <w:tcPr>
            <w:tcW w:w="5992" w:type="dxa"/>
          </w:tcPr>
          <w:p w:rsidR="00436CA8" w:rsidRPr="00436CA8" w:rsidRDefault="00436CA8" w:rsidP="00436CA8">
            <w:pPr>
              <w:rPr>
                <w:sz w:val="24"/>
                <w:szCs w:val="24"/>
              </w:rPr>
            </w:pPr>
            <w:r w:rsidRPr="00436CA8">
              <w:rPr>
                <w:sz w:val="24"/>
                <w:szCs w:val="24"/>
              </w:rPr>
              <w:t xml:space="preserve">Пациент с решетчатой </w:t>
            </w:r>
            <w:proofErr w:type="spellStart"/>
            <w:r w:rsidRPr="00436CA8">
              <w:rPr>
                <w:sz w:val="24"/>
                <w:szCs w:val="24"/>
              </w:rPr>
              <w:t>дуральной</w:t>
            </w:r>
            <w:proofErr w:type="spellEnd"/>
            <w:r w:rsidRPr="00436CA8">
              <w:rPr>
                <w:sz w:val="24"/>
                <w:szCs w:val="24"/>
              </w:rPr>
              <w:t xml:space="preserve"> артериовенозной фистулой. Множитель – 0,5</w:t>
            </w:r>
          </w:p>
        </w:tc>
      </w:tr>
      <w:tr w:rsidR="00436CA8" w:rsidRPr="00A04A42" w:rsidTr="003D50EF">
        <w:trPr>
          <w:trHeight w:val="157"/>
        </w:trPr>
        <w:tc>
          <w:tcPr>
            <w:tcW w:w="614" w:type="dxa"/>
            <w:vMerge/>
          </w:tcPr>
          <w:p w:rsidR="00436CA8" w:rsidRPr="005D3ADE" w:rsidRDefault="00436CA8" w:rsidP="00436CA8">
            <w:pPr>
              <w:jc w:val="center"/>
              <w:rPr>
                <w:b/>
                <w:color w:val="000000"/>
              </w:rPr>
            </w:pPr>
          </w:p>
        </w:tc>
        <w:tc>
          <w:tcPr>
            <w:tcW w:w="1613" w:type="dxa"/>
            <w:vMerge/>
          </w:tcPr>
          <w:p w:rsidR="00436CA8" w:rsidRPr="005D3ADE" w:rsidRDefault="00436CA8" w:rsidP="00436CA8">
            <w:pPr>
              <w:jc w:val="center"/>
              <w:rPr>
                <w:sz w:val="24"/>
              </w:rPr>
            </w:pPr>
          </w:p>
        </w:tc>
        <w:tc>
          <w:tcPr>
            <w:tcW w:w="1352" w:type="dxa"/>
          </w:tcPr>
          <w:p w:rsidR="00436CA8" w:rsidRPr="005D3ADE" w:rsidRDefault="00436CA8" w:rsidP="00436CA8">
            <w:pPr>
              <w:jc w:val="center"/>
              <w:rPr>
                <w:sz w:val="24"/>
              </w:rPr>
            </w:pPr>
            <w:r w:rsidRPr="005D3ADE">
              <w:rPr>
                <w:sz w:val="24"/>
              </w:rPr>
              <w:t>балл</w:t>
            </w:r>
          </w:p>
        </w:tc>
        <w:tc>
          <w:tcPr>
            <w:tcW w:w="5992" w:type="dxa"/>
          </w:tcPr>
          <w:p w:rsidR="00436CA8" w:rsidRPr="00436CA8" w:rsidRDefault="00436CA8" w:rsidP="00436CA8">
            <w:pPr>
              <w:jc w:val="center"/>
              <w:rPr>
                <w:b/>
              </w:rPr>
            </w:pPr>
            <w:r w:rsidRPr="00436CA8">
              <w:rPr>
                <w:b/>
              </w:rPr>
              <w:t>0,5</w:t>
            </w:r>
          </w:p>
        </w:tc>
      </w:tr>
      <w:tr w:rsidR="00DA7C12" w:rsidRPr="00A04A42" w:rsidTr="003D50EF">
        <w:trPr>
          <w:trHeight w:val="158"/>
        </w:trPr>
        <w:tc>
          <w:tcPr>
            <w:tcW w:w="614" w:type="dxa"/>
            <w:vMerge w:val="restart"/>
          </w:tcPr>
          <w:p w:rsidR="00DA7C12" w:rsidRPr="005D3ADE" w:rsidRDefault="00DA7C12" w:rsidP="003D50EF">
            <w:pPr>
              <w:jc w:val="center"/>
              <w:rPr>
                <w:b/>
                <w:color w:val="000000"/>
              </w:rPr>
            </w:pPr>
            <w:r w:rsidRPr="005D3ADE">
              <w:rPr>
                <w:b/>
                <w:color w:val="000000"/>
              </w:rPr>
              <w:t>5</w:t>
            </w:r>
          </w:p>
        </w:tc>
        <w:tc>
          <w:tcPr>
            <w:tcW w:w="1613" w:type="dxa"/>
            <w:vMerge w:val="restart"/>
          </w:tcPr>
          <w:p w:rsidR="00DA7C12" w:rsidRPr="005D3ADE" w:rsidRDefault="00DA7C12" w:rsidP="003D50EF">
            <w:pPr>
              <w:jc w:val="center"/>
              <w:rPr>
                <w:sz w:val="24"/>
                <w:lang w:val="en-US"/>
              </w:rPr>
            </w:pPr>
            <w:r w:rsidRPr="005D3ADE">
              <w:rPr>
                <w:sz w:val="24"/>
                <w:lang w:val="en-US"/>
              </w:rPr>
              <w:t>I, C</w:t>
            </w:r>
          </w:p>
        </w:tc>
        <w:tc>
          <w:tcPr>
            <w:tcW w:w="1352" w:type="dxa"/>
          </w:tcPr>
          <w:p w:rsidR="00DA7C12" w:rsidRPr="005D3ADE" w:rsidRDefault="00DA7C12" w:rsidP="003D50EF">
            <w:pPr>
              <w:jc w:val="center"/>
              <w:rPr>
                <w:sz w:val="24"/>
              </w:rPr>
            </w:pPr>
            <w:r w:rsidRPr="005D3ADE">
              <w:rPr>
                <w:sz w:val="24"/>
              </w:rPr>
              <w:t>описание, множитель</w:t>
            </w:r>
          </w:p>
        </w:tc>
        <w:tc>
          <w:tcPr>
            <w:tcW w:w="5992" w:type="dxa"/>
          </w:tcPr>
          <w:p w:rsidR="00DA7C12" w:rsidRPr="005D3ADE" w:rsidRDefault="00E82198" w:rsidP="00E82198">
            <w:pPr>
              <w:rPr>
                <w:sz w:val="24"/>
                <w:szCs w:val="24"/>
              </w:rPr>
            </w:pPr>
            <w:proofErr w:type="spellStart"/>
            <w:r w:rsidRPr="00E82198">
              <w:rPr>
                <w:color w:val="000000"/>
                <w:sz w:val="24"/>
                <w:szCs w:val="24"/>
              </w:rPr>
              <w:t>Трансфронтальный</w:t>
            </w:r>
            <w:proofErr w:type="spellEnd"/>
            <w:r w:rsidRPr="00E82198">
              <w:rPr>
                <w:color w:val="000000"/>
                <w:sz w:val="24"/>
                <w:szCs w:val="24"/>
              </w:rPr>
              <w:t xml:space="preserve"> подход. Сравнения нет.  </w:t>
            </w:r>
            <w:r w:rsidRPr="005D3ADE">
              <w:rPr>
                <w:color w:val="000000"/>
                <w:sz w:val="24"/>
                <w:szCs w:val="24"/>
              </w:rPr>
              <w:t xml:space="preserve">Множитель – </w:t>
            </w:r>
            <w:r w:rsidR="00246B68">
              <w:rPr>
                <w:color w:val="000000"/>
                <w:sz w:val="24"/>
                <w:szCs w:val="24"/>
              </w:rPr>
              <w:t>0</w:t>
            </w:r>
            <w:r w:rsidRPr="005D3ADE">
              <w:rPr>
                <w:color w:val="000000"/>
                <w:sz w:val="24"/>
                <w:szCs w:val="24"/>
              </w:rPr>
              <w:t>.</w:t>
            </w:r>
          </w:p>
        </w:tc>
      </w:tr>
      <w:tr w:rsidR="00DA7C12" w:rsidRPr="00A04A42" w:rsidTr="003D50EF">
        <w:trPr>
          <w:trHeight w:val="157"/>
        </w:trPr>
        <w:tc>
          <w:tcPr>
            <w:tcW w:w="614" w:type="dxa"/>
            <w:vMerge/>
          </w:tcPr>
          <w:p w:rsidR="00DA7C12" w:rsidRPr="005D3ADE" w:rsidRDefault="00DA7C12" w:rsidP="003D50EF">
            <w:pPr>
              <w:jc w:val="center"/>
              <w:rPr>
                <w:b/>
                <w:color w:val="000000"/>
              </w:rPr>
            </w:pPr>
          </w:p>
        </w:tc>
        <w:tc>
          <w:tcPr>
            <w:tcW w:w="1613" w:type="dxa"/>
            <w:vMerge/>
          </w:tcPr>
          <w:p w:rsidR="00DA7C12" w:rsidRPr="00E82198"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992" w:type="dxa"/>
          </w:tcPr>
          <w:p w:rsidR="00DA7C12" w:rsidRPr="005D3ADE" w:rsidRDefault="00246B68" w:rsidP="003D50EF">
            <w:pPr>
              <w:jc w:val="center"/>
              <w:rPr>
                <w:b/>
              </w:rPr>
            </w:pPr>
            <w:r>
              <w:rPr>
                <w:b/>
              </w:rPr>
              <w:t>0</w:t>
            </w:r>
          </w:p>
        </w:tc>
      </w:tr>
      <w:tr w:rsidR="00DA7C12" w:rsidRPr="00A04A42" w:rsidTr="003D50EF">
        <w:trPr>
          <w:trHeight w:val="158"/>
        </w:trPr>
        <w:tc>
          <w:tcPr>
            <w:tcW w:w="614" w:type="dxa"/>
            <w:vMerge w:val="restart"/>
          </w:tcPr>
          <w:p w:rsidR="00DA7C12" w:rsidRPr="005D3ADE" w:rsidRDefault="00DA7C12" w:rsidP="003D50EF">
            <w:pPr>
              <w:jc w:val="center"/>
              <w:rPr>
                <w:b/>
                <w:color w:val="000000"/>
              </w:rPr>
            </w:pPr>
            <w:r w:rsidRPr="005D3ADE">
              <w:rPr>
                <w:b/>
                <w:color w:val="000000"/>
              </w:rPr>
              <w:t>6</w:t>
            </w:r>
          </w:p>
        </w:tc>
        <w:tc>
          <w:tcPr>
            <w:tcW w:w="1613" w:type="dxa"/>
            <w:vMerge w:val="restart"/>
          </w:tcPr>
          <w:p w:rsidR="00DA7C12" w:rsidRPr="00E82198" w:rsidRDefault="00DA7C12" w:rsidP="003D50EF">
            <w:pPr>
              <w:jc w:val="center"/>
              <w:rPr>
                <w:sz w:val="24"/>
              </w:rPr>
            </w:pPr>
            <w:r w:rsidRPr="005D3ADE">
              <w:rPr>
                <w:sz w:val="24"/>
                <w:lang w:val="en-US"/>
              </w:rPr>
              <w:t>O</w:t>
            </w:r>
          </w:p>
        </w:tc>
        <w:tc>
          <w:tcPr>
            <w:tcW w:w="1352" w:type="dxa"/>
          </w:tcPr>
          <w:p w:rsidR="00DA7C12" w:rsidRPr="005D3ADE" w:rsidRDefault="00DA7C12" w:rsidP="003D50EF">
            <w:pPr>
              <w:jc w:val="center"/>
              <w:rPr>
                <w:sz w:val="24"/>
              </w:rPr>
            </w:pPr>
            <w:r w:rsidRPr="005D3ADE">
              <w:rPr>
                <w:sz w:val="24"/>
              </w:rPr>
              <w:t>описание, множитель</w:t>
            </w:r>
          </w:p>
        </w:tc>
        <w:tc>
          <w:tcPr>
            <w:tcW w:w="5992" w:type="dxa"/>
          </w:tcPr>
          <w:p w:rsidR="00DA7C12" w:rsidRPr="005D3ADE" w:rsidRDefault="00E82198" w:rsidP="00E82198">
            <w:pPr>
              <w:tabs>
                <w:tab w:val="left" w:pos="107"/>
              </w:tabs>
              <w:ind w:left="107"/>
              <w:rPr>
                <w:color w:val="000000"/>
                <w:sz w:val="24"/>
                <w:szCs w:val="24"/>
              </w:rPr>
            </w:pPr>
            <w:r w:rsidRPr="00E82198">
              <w:rPr>
                <w:sz w:val="24"/>
                <w:szCs w:val="24"/>
              </w:rPr>
              <w:t xml:space="preserve">При </w:t>
            </w:r>
            <w:proofErr w:type="spellStart"/>
            <w:r w:rsidRPr="00E82198">
              <w:rPr>
                <w:sz w:val="24"/>
                <w:szCs w:val="24"/>
              </w:rPr>
              <w:t>дуральной</w:t>
            </w:r>
            <w:proofErr w:type="spellEnd"/>
            <w:r w:rsidRPr="00E82198">
              <w:rPr>
                <w:sz w:val="24"/>
                <w:szCs w:val="24"/>
              </w:rPr>
              <w:t xml:space="preserve"> артериовенозной фистуле </w:t>
            </w:r>
            <w:proofErr w:type="spellStart"/>
            <w:r w:rsidRPr="00E82198">
              <w:rPr>
                <w:sz w:val="24"/>
                <w:szCs w:val="24"/>
              </w:rPr>
              <w:t>трансфронтальный</w:t>
            </w:r>
            <w:proofErr w:type="spellEnd"/>
            <w:r w:rsidRPr="00E82198">
              <w:rPr>
                <w:sz w:val="24"/>
                <w:szCs w:val="24"/>
              </w:rPr>
              <w:t xml:space="preserve"> подход предлагает наиболее короткий и прямой путь к поражению</w:t>
            </w:r>
            <w:r>
              <w:rPr>
                <w:sz w:val="24"/>
                <w:szCs w:val="24"/>
              </w:rPr>
              <w:t>. М</w:t>
            </w:r>
            <w:r w:rsidRPr="005D3ADE">
              <w:rPr>
                <w:sz w:val="24"/>
                <w:szCs w:val="24"/>
              </w:rPr>
              <w:t xml:space="preserve">ножитель – </w:t>
            </w:r>
            <w:r>
              <w:rPr>
                <w:sz w:val="24"/>
                <w:szCs w:val="24"/>
              </w:rPr>
              <w:t>0.</w:t>
            </w:r>
          </w:p>
        </w:tc>
      </w:tr>
      <w:tr w:rsidR="00DA7C12" w:rsidRPr="00A04A42" w:rsidTr="003D50EF">
        <w:trPr>
          <w:trHeight w:val="157"/>
        </w:trPr>
        <w:tc>
          <w:tcPr>
            <w:tcW w:w="614"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992" w:type="dxa"/>
          </w:tcPr>
          <w:p w:rsidR="00DA7C12" w:rsidRPr="005D3ADE" w:rsidRDefault="00E82198" w:rsidP="003D50EF">
            <w:pPr>
              <w:jc w:val="center"/>
              <w:rPr>
                <w:b/>
                <w:color w:val="000000"/>
              </w:rPr>
            </w:pPr>
            <w:r>
              <w:rPr>
                <w:b/>
                <w:color w:val="000000"/>
              </w:rPr>
              <w:t>0</w:t>
            </w:r>
          </w:p>
        </w:tc>
      </w:tr>
      <w:tr w:rsidR="00375F8C" w:rsidRPr="005D3ADE" w:rsidTr="00BA26D2">
        <w:tc>
          <w:tcPr>
            <w:tcW w:w="614" w:type="dxa"/>
          </w:tcPr>
          <w:p w:rsidR="00375F8C" w:rsidRPr="005D3ADE" w:rsidRDefault="00375F8C" w:rsidP="00BA26D2">
            <w:pPr>
              <w:jc w:val="center"/>
              <w:rPr>
                <w:b/>
                <w:color w:val="000000"/>
              </w:rPr>
            </w:pPr>
            <w:bookmarkStart w:id="2" w:name="Таблица11_результ_порог_балла_клинич_эфф"/>
            <w:r w:rsidRPr="005D3ADE">
              <w:rPr>
                <w:b/>
                <w:color w:val="000000"/>
              </w:rPr>
              <w:t>1</w:t>
            </w:r>
          </w:p>
        </w:tc>
        <w:tc>
          <w:tcPr>
            <w:tcW w:w="2965" w:type="dxa"/>
            <w:gridSpan w:val="2"/>
          </w:tcPr>
          <w:p w:rsidR="00375F8C" w:rsidRPr="005D3ADE" w:rsidRDefault="00375F8C" w:rsidP="00BA26D2">
            <w:pPr>
              <w:jc w:val="center"/>
              <w:rPr>
                <w:color w:val="000000"/>
                <w:sz w:val="24"/>
              </w:rPr>
            </w:pPr>
            <w:r w:rsidRPr="005D3ADE">
              <w:rPr>
                <w:color w:val="000000"/>
                <w:sz w:val="24"/>
              </w:rPr>
              <w:t>Номер исследования</w:t>
            </w:r>
          </w:p>
        </w:tc>
        <w:tc>
          <w:tcPr>
            <w:tcW w:w="5992" w:type="dxa"/>
          </w:tcPr>
          <w:p w:rsidR="00375F8C" w:rsidRPr="005D3ADE" w:rsidRDefault="00DC4390" w:rsidP="00BA26D2">
            <w:pPr>
              <w:jc w:val="center"/>
              <w:rPr>
                <w:b/>
                <w:color w:val="000000"/>
              </w:rPr>
            </w:pPr>
            <w:r>
              <w:rPr>
                <w:b/>
                <w:color w:val="000000"/>
              </w:rPr>
              <w:t>5</w:t>
            </w:r>
          </w:p>
        </w:tc>
      </w:tr>
      <w:tr w:rsidR="00375F8C" w:rsidRPr="00F66E9C" w:rsidTr="00BA26D2">
        <w:tc>
          <w:tcPr>
            <w:tcW w:w="614" w:type="dxa"/>
          </w:tcPr>
          <w:p w:rsidR="00375F8C" w:rsidRPr="005D3ADE" w:rsidRDefault="00375F8C" w:rsidP="00BA26D2">
            <w:pPr>
              <w:jc w:val="center"/>
              <w:rPr>
                <w:b/>
                <w:color w:val="000000"/>
              </w:rPr>
            </w:pPr>
            <w:r w:rsidRPr="005D3ADE">
              <w:rPr>
                <w:b/>
                <w:color w:val="000000"/>
              </w:rPr>
              <w:t>2</w:t>
            </w:r>
          </w:p>
        </w:tc>
        <w:tc>
          <w:tcPr>
            <w:tcW w:w="2965" w:type="dxa"/>
            <w:gridSpan w:val="2"/>
          </w:tcPr>
          <w:p w:rsidR="00375F8C" w:rsidRPr="005D3ADE" w:rsidRDefault="00375F8C"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375F8C" w:rsidRPr="003B5CB5" w:rsidRDefault="00375F8C" w:rsidP="00375F8C">
            <w:pPr>
              <w:rPr>
                <w:color w:val="000000"/>
                <w:sz w:val="24"/>
                <w:szCs w:val="24"/>
                <w:lang w:val="en-US"/>
              </w:rPr>
            </w:pPr>
            <w:r w:rsidRPr="00375F8C">
              <w:rPr>
                <w:sz w:val="24"/>
                <w:szCs w:val="24"/>
                <w:lang w:val="en-US"/>
              </w:rPr>
              <w:t xml:space="preserve">Frontal Sinus Cerebrospinal Fluid Leaks: Repair in 15 Patients Using an Endoscopic Surgical Approach, Shi J.B., Chen F.H., Fu Q.L., 2010 </w:t>
            </w:r>
            <w:r>
              <w:rPr>
                <w:sz w:val="24"/>
                <w:szCs w:val="24"/>
              </w:rPr>
              <w:t>г</w:t>
            </w:r>
            <w:r w:rsidRPr="00375F8C">
              <w:rPr>
                <w:sz w:val="24"/>
                <w:szCs w:val="24"/>
                <w:lang w:val="en-US"/>
              </w:rPr>
              <w:t xml:space="preserve">. </w:t>
            </w:r>
            <w:r w:rsidR="00E5002F">
              <w:fldChar w:fldCharType="begin"/>
            </w:r>
            <w:r w:rsidR="00E5002F" w:rsidRPr="00E5002F">
              <w:rPr>
                <w:lang w:val="en-US"/>
              </w:rPr>
              <w:instrText xml:space="preserve"> HYPERLINK "http://www.ncbi.nlm.nih.gov/pubmed/20332659" </w:instrText>
            </w:r>
            <w:r w:rsidR="00E5002F">
              <w:fldChar w:fldCharType="separate"/>
            </w:r>
            <w:r w:rsidRPr="00703C29">
              <w:rPr>
                <w:rStyle w:val="a6"/>
                <w:sz w:val="24"/>
                <w:szCs w:val="24"/>
                <w:lang w:val="en-US"/>
              </w:rPr>
              <w:t>http://www.ncbi.nlm.nih.gov/pubmed/20332659</w:t>
            </w:r>
            <w:r w:rsidR="00E5002F">
              <w:rPr>
                <w:rStyle w:val="a6"/>
                <w:sz w:val="24"/>
                <w:szCs w:val="24"/>
                <w:lang w:val="en-US"/>
              </w:rPr>
              <w:fldChar w:fldCharType="end"/>
            </w:r>
          </w:p>
        </w:tc>
      </w:tr>
      <w:tr w:rsidR="00375F8C" w:rsidRPr="00436CA8" w:rsidTr="00BA26D2">
        <w:trPr>
          <w:trHeight w:val="158"/>
        </w:trPr>
        <w:tc>
          <w:tcPr>
            <w:tcW w:w="614" w:type="dxa"/>
            <w:vMerge w:val="restart"/>
          </w:tcPr>
          <w:p w:rsidR="00375F8C" w:rsidRPr="005D3ADE" w:rsidRDefault="00375F8C" w:rsidP="00BA26D2">
            <w:pPr>
              <w:jc w:val="center"/>
              <w:rPr>
                <w:b/>
                <w:color w:val="000000"/>
              </w:rPr>
            </w:pPr>
            <w:r w:rsidRPr="005D3ADE">
              <w:rPr>
                <w:b/>
                <w:color w:val="000000"/>
              </w:rPr>
              <w:t>3</w:t>
            </w:r>
          </w:p>
        </w:tc>
        <w:tc>
          <w:tcPr>
            <w:tcW w:w="1613" w:type="dxa"/>
            <w:vMerge w:val="restart"/>
          </w:tcPr>
          <w:p w:rsidR="00375F8C" w:rsidRPr="005D3ADE" w:rsidRDefault="00375F8C" w:rsidP="00BA26D2">
            <w:pPr>
              <w:jc w:val="center"/>
              <w:rPr>
                <w:sz w:val="24"/>
              </w:rPr>
            </w:pPr>
            <w:r w:rsidRPr="005D3ADE">
              <w:rPr>
                <w:sz w:val="24"/>
              </w:rPr>
              <w:t>Качество исследования</w:t>
            </w:r>
          </w:p>
        </w:tc>
        <w:tc>
          <w:tcPr>
            <w:tcW w:w="1352" w:type="dxa"/>
          </w:tcPr>
          <w:p w:rsidR="00375F8C" w:rsidRPr="005D3ADE" w:rsidRDefault="00375F8C" w:rsidP="00BA26D2">
            <w:pPr>
              <w:jc w:val="center"/>
              <w:rPr>
                <w:sz w:val="24"/>
              </w:rPr>
            </w:pPr>
            <w:r w:rsidRPr="005D3ADE">
              <w:rPr>
                <w:sz w:val="24"/>
              </w:rPr>
              <w:t>Описание</w:t>
            </w:r>
          </w:p>
        </w:tc>
        <w:tc>
          <w:tcPr>
            <w:tcW w:w="5992" w:type="dxa"/>
          </w:tcPr>
          <w:p w:rsidR="00375F8C" w:rsidRPr="00436CA8" w:rsidRDefault="003B5CB5" w:rsidP="003B5CB5">
            <w:pPr>
              <w:jc w:val="center"/>
              <w:rPr>
                <w:sz w:val="24"/>
                <w:szCs w:val="24"/>
              </w:rPr>
            </w:pPr>
            <w:r>
              <w:rPr>
                <w:sz w:val="24"/>
                <w:szCs w:val="24"/>
              </w:rPr>
              <w:t>Ретроспективное исследование</w:t>
            </w:r>
          </w:p>
        </w:tc>
      </w:tr>
      <w:tr w:rsidR="00375F8C" w:rsidRPr="00436CA8" w:rsidTr="00BA26D2">
        <w:trPr>
          <w:trHeight w:val="157"/>
        </w:trPr>
        <w:tc>
          <w:tcPr>
            <w:tcW w:w="614" w:type="dxa"/>
            <w:vMerge/>
          </w:tcPr>
          <w:p w:rsidR="00375F8C" w:rsidRPr="005D3ADE" w:rsidRDefault="00375F8C" w:rsidP="00BA26D2">
            <w:pPr>
              <w:jc w:val="center"/>
              <w:rPr>
                <w:b/>
                <w:color w:val="000000"/>
              </w:rPr>
            </w:pPr>
          </w:p>
        </w:tc>
        <w:tc>
          <w:tcPr>
            <w:tcW w:w="1613" w:type="dxa"/>
            <w:vMerge/>
          </w:tcPr>
          <w:p w:rsidR="00375F8C" w:rsidRPr="005D3ADE" w:rsidRDefault="00375F8C" w:rsidP="00BA26D2">
            <w:pPr>
              <w:jc w:val="center"/>
              <w:rPr>
                <w:sz w:val="24"/>
              </w:rPr>
            </w:pPr>
          </w:p>
        </w:tc>
        <w:tc>
          <w:tcPr>
            <w:tcW w:w="1352" w:type="dxa"/>
          </w:tcPr>
          <w:p w:rsidR="00375F8C" w:rsidRPr="005D3ADE" w:rsidRDefault="00375F8C" w:rsidP="00BA26D2">
            <w:pPr>
              <w:jc w:val="center"/>
              <w:rPr>
                <w:sz w:val="24"/>
              </w:rPr>
            </w:pPr>
            <w:r w:rsidRPr="005D3ADE">
              <w:rPr>
                <w:sz w:val="24"/>
              </w:rPr>
              <w:t>балл</w:t>
            </w:r>
          </w:p>
        </w:tc>
        <w:tc>
          <w:tcPr>
            <w:tcW w:w="5992" w:type="dxa"/>
          </w:tcPr>
          <w:p w:rsidR="00375F8C" w:rsidRPr="00436CA8" w:rsidRDefault="003B5CB5" w:rsidP="00BA26D2">
            <w:pPr>
              <w:jc w:val="center"/>
              <w:rPr>
                <w:b/>
              </w:rPr>
            </w:pPr>
            <w:r>
              <w:rPr>
                <w:b/>
              </w:rPr>
              <w:t>2</w:t>
            </w:r>
          </w:p>
        </w:tc>
      </w:tr>
      <w:tr w:rsidR="00375F8C" w:rsidRPr="00436CA8" w:rsidTr="00BA26D2">
        <w:trPr>
          <w:trHeight w:val="158"/>
        </w:trPr>
        <w:tc>
          <w:tcPr>
            <w:tcW w:w="614" w:type="dxa"/>
            <w:vMerge w:val="restart"/>
          </w:tcPr>
          <w:p w:rsidR="00375F8C" w:rsidRPr="005D3ADE" w:rsidRDefault="00375F8C" w:rsidP="00BA26D2">
            <w:pPr>
              <w:jc w:val="center"/>
              <w:rPr>
                <w:b/>
                <w:color w:val="000000"/>
              </w:rPr>
            </w:pPr>
            <w:r w:rsidRPr="005D3ADE">
              <w:rPr>
                <w:b/>
                <w:color w:val="000000"/>
              </w:rPr>
              <w:t>4</w:t>
            </w:r>
          </w:p>
        </w:tc>
        <w:tc>
          <w:tcPr>
            <w:tcW w:w="1613" w:type="dxa"/>
            <w:vMerge w:val="restart"/>
          </w:tcPr>
          <w:p w:rsidR="00375F8C" w:rsidRPr="005D3ADE" w:rsidRDefault="00375F8C" w:rsidP="00BA26D2">
            <w:pPr>
              <w:jc w:val="center"/>
              <w:rPr>
                <w:sz w:val="24"/>
                <w:lang w:val="en-US"/>
              </w:rPr>
            </w:pPr>
            <w:r w:rsidRPr="005D3ADE">
              <w:rPr>
                <w:sz w:val="24"/>
                <w:lang w:val="en-US"/>
              </w:rPr>
              <w:t>P</w:t>
            </w:r>
          </w:p>
        </w:tc>
        <w:tc>
          <w:tcPr>
            <w:tcW w:w="1352" w:type="dxa"/>
          </w:tcPr>
          <w:p w:rsidR="00375F8C" w:rsidRPr="005D3ADE" w:rsidRDefault="00375F8C" w:rsidP="00BA26D2">
            <w:pPr>
              <w:jc w:val="center"/>
              <w:rPr>
                <w:sz w:val="24"/>
              </w:rPr>
            </w:pPr>
            <w:r w:rsidRPr="005D3ADE">
              <w:rPr>
                <w:sz w:val="24"/>
              </w:rPr>
              <w:t>описание, множитель</w:t>
            </w:r>
          </w:p>
        </w:tc>
        <w:tc>
          <w:tcPr>
            <w:tcW w:w="5992" w:type="dxa"/>
          </w:tcPr>
          <w:p w:rsidR="00375F8C" w:rsidRPr="00436CA8" w:rsidRDefault="00375F8C" w:rsidP="003B5CB5">
            <w:pPr>
              <w:rPr>
                <w:sz w:val="24"/>
                <w:szCs w:val="24"/>
              </w:rPr>
            </w:pPr>
            <w:r w:rsidRPr="00436CA8">
              <w:rPr>
                <w:sz w:val="24"/>
                <w:szCs w:val="24"/>
              </w:rPr>
              <w:t>Пациент</w:t>
            </w:r>
            <w:r w:rsidR="00265ED0">
              <w:rPr>
                <w:sz w:val="24"/>
                <w:szCs w:val="24"/>
              </w:rPr>
              <w:t>ы</w:t>
            </w:r>
            <w:r w:rsidR="003B5CB5">
              <w:rPr>
                <w:sz w:val="24"/>
                <w:szCs w:val="24"/>
              </w:rPr>
              <w:t>с утечкой спинномозговой жидкости</w:t>
            </w:r>
            <w:r w:rsidRPr="00436CA8">
              <w:rPr>
                <w:sz w:val="24"/>
                <w:szCs w:val="24"/>
              </w:rPr>
              <w:t>. Множитель – 0,5</w:t>
            </w:r>
          </w:p>
        </w:tc>
      </w:tr>
      <w:tr w:rsidR="00375F8C" w:rsidRPr="00436CA8" w:rsidTr="00BA26D2">
        <w:trPr>
          <w:trHeight w:val="157"/>
        </w:trPr>
        <w:tc>
          <w:tcPr>
            <w:tcW w:w="614" w:type="dxa"/>
            <w:vMerge/>
          </w:tcPr>
          <w:p w:rsidR="00375F8C" w:rsidRPr="005D3ADE" w:rsidRDefault="00375F8C" w:rsidP="00BA26D2">
            <w:pPr>
              <w:jc w:val="center"/>
              <w:rPr>
                <w:b/>
                <w:color w:val="000000"/>
              </w:rPr>
            </w:pPr>
          </w:p>
        </w:tc>
        <w:tc>
          <w:tcPr>
            <w:tcW w:w="1613" w:type="dxa"/>
            <w:vMerge/>
          </w:tcPr>
          <w:p w:rsidR="00375F8C" w:rsidRPr="005D3ADE" w:rsidRDefault="00375F8C" w:rsidP="00BA26D2">
            <w:pPr>
              <w:jc w:val="center"/>
              <w:rPr>
                <w:sz w:val="24"/>
              </w:rPr>
            </w:pPr>
          </w:p>
        </w:tc>
        <w:tc>
          <w:tcPr>
            <w:tcW w:w="1352" w:type="dxa"/>
          </w:tcPr>
          <w:p w:rsidR="00375F8C" w:rsidRPr="005D3ADE" w:rsidRDefault="00375F8C" w:rsidP="00BA26D2">
            <w:pPr>
              <w:jc w:val="center"/>
              <w:rPr>
                <w:sz w:val="24"/>
              </w:rPr>
            </w:pPr>
            <w:r w:rsidRPr="005D3ADE">
              <w:rPr>
                <w:sz w:val="24"/>
              </w:rPr>
              <w:t>балл</w:t>
            </w:r>
          </w:p>
        </w:tc>
        <w:tc>
          <w:tcPr>
            <w:tcW w:w="5992" w:type="dxa"/>
          </w:tcPr>
          <w:p w:rsidR="00375F8C" w:rsidRPr="00436CA8" w:rsidRDefault="003B5CB5" w:rsidP="00BA26D2">
            <w:pPr>
              <w:jc w:val="center"/>
              <w:rPr>
                <w:b/>
              </w:rPr>
            </w:pPr>
            <w:r>
              <w:rPr>
                <w:b/>
              </w:rPr>
              <w:t>1</w:t>
            </w:r>
          </w:p>
        </w:tc>
      </w:tr>
      <w:tr w:rsidR="00375F8C" w:rsidRPr="005D3ADE" w:rsidTr="00BA26D2">
        <w:trPr>
          <w:trHeight w:val="158"/>
        </w:trPr>
        <w:tc>
          <w:tcPr>
            <w:tcW w:w="614" w:type="dxa"/>
            <w:vMerge w:val="restart"/>
          </w:tcPr>
          <w:p w:rsidR="00375F8C" w:rsidRPr="005D3ADE" w:rsidRDefault="00375F8C" w:rsidP="00BA26D2">
            <w:pPr>
              <w:jc w:val="center"/>
              <w:rPr>
                <w:b/>
                <w:color w:val="000000"/>
              </w:rPr>
            </w:pPr>
            <w:r w:rsidRPr="005D3ADE">
              <w:rPr>
                <w:b/>
                <w:color w:val="000000"/>
              </w:rPr>
              <w:t>5</w:t>
            </w:r>
          </w:p>
        </w:tc>
        <w:tc>
          <w:tcPr>
            <w:tcW w:w="1613" w:type="dxa"/>
            <w:vMerge w:val="restart"/>
          </w:tcPr>
          <w:p w:rsidR="00375F8C" w:rsidRPr="005D3ADE" w:rsidRDefault="00375F8C" w:rsidP="00BA26D2">
            <w:pPr>
              <w:jc w:val="center"/>
              <w:rPr>
                <w:sz w:val="24"/>
                <w:lang w:val="en-US"/>
              </w:rPr>
            </w:pPr>
            <w:r w:rsidRPr="005D3ADE">
              <w:rPr>
                <w:sz w:val="24"/>
                <w:lang w:val="en-US"/>
              </w:rPr>
              <w:t>I, C</w:t>
            </w:r>
          </w:p>
        </w:tc>
        <w:tc>
          <w:tcPr>
            <w:tcW w:w="1352" w:type="dxa"/>
          </w:tcPr>
          <w:p w:rsidR="00375F8C" w:rsidRPr="005D3ADE" w:rsidRDefault="00375F8C" w:rsidP="00BA26D2">
            <w:pPr>
              <w:jc w:val="center"/>
              <w:rPr>
                <w:sz w:val="24"/>
              </w:rPr>
            </w:pPr>
            <w:r w:rsidRPr="005D3ADE">
              <w:rPr>
                <w:sz w:val="24"/>
              </w:rPr>
              <w:t>описание, множитель</w:t>
            </w:r>
          </w:p>
        </w:tc>
        <w:tc>
          <w:tcPr>
            <w:tcW w:w="5992" w:type="dxa"/>
          </w:tcPr>
          <w:p w:rsidR="00375F8C" w:rsidRPr="005D3ADE" w:rsidRDefault="003B5CB5" w:rsidP="003B5CB5">
            <w:pPr>
              <w:rPr>
                <w:sz w:val="24"/>
                <w:szCs w:val="24"/>
              </w:rPr>
            </w:pPr>
            <w:r>
              <w:rPr>
                <w:color w:val="000000"/>
                <w:sz w:val="24"/>
                <w:szCs w:val="24"/>
              </w:rPr>
              <w:t xml:space="preserve">Эндоскопический </w:t>
            </w:r>
            <w:proofErr w:type="spellStart"/>
            <w:r>
              <w:rPr>
                <w:color w:val="000000"/>
                <w:sz w:val="24"/>
                <w:szCs w:val="24"/>
              </w:rPr>
              <w:t>т</w:t>
            </w:r>
            <w:r w:rsidR="00375F8C" w:rsidRPr="00E82198">
              <w:rPr>
                <w:color w:val="000000"/>
                <w:sz w:val="24"/>
                <w:szCs w:val="24"/>
              </w:rPr>
              <w:t>рансфронтальный</w:t>
            </w:r>
            <w:proofErr w:type="spellEnd"/>
            <w:r w:rsidR="00375F8C" w:rsidRPr="00E82198">
              <w:rPr>
                <w:color w:val="000000"/>
                <w:sz w:val="24"/>
                <w:szCs w:val="24"/>
              </w:rPr>
              <w:t xml:space="preserve"> подход.</w:t>
            </w:r>
            <w:r>
              <w:rPr>
                <w:color w:val="000000"/>
                <w:sz w:val="24"/>
                <w:szCs w:val="24"/>
              </w:rPr>
              <w:t xml:space="preserve"> Эндоскопический </w:t>
            </w:r>
            <w:proofErr w:type="spellStart"/>
            <w:r>
              <w:rPr>
                <w:color w:val="000000"/>
                <w:sz w:val="24"/>
                <w:szCs w:val="24"/>
              </w:rPr>
              <w:t>транссфеноидальный</w:t>
            </w:r>
            <w:proofErr w:type="spellEnd"/>
            <w:r>
              <w:rPr>
                <w:color w:val="000000"/>
                <w:sz w:val="24"/>
                <w:szCs w:val="24"/>
              </w:rPr>
              <w:t xml:space="preserve"> подход, комбинация обоих методов.</w:t>
            </w:r>
            <w:r w:rsidR="00375F8C" w:rsidRPr="005D3ADE">
              <w:rPr>
                <w:color w:val="000000"/>
                <w:sz w:val="24"/>
                <w:szCs w:val="24"/>
              </w:rPr>
              <w:t xml:space="preserve">Множитель – </w:t>
            </w:r>
            <w:r>
              <w:rPr>
                <w:color w:val="000000"/>
                <w:sz w:val="24"/>
                <w:szCs w:val="24"/>
              </w:rPr>
              <w:t>1</w:t>
            </w:r>
            <w:r w:rsidR="00375F8C" w:rsidRPr="005D3ADE">
              <w:rPr>
                <w:color w:val="000000"/>
                <w:sz w:val="24"/>
                <w:szCs w:val="24"/>
              </w:rPr>
              <w:t>.</w:t>
            </w:r>
          </w:p>
        </w:tc>
      </w:tr>
      <w:tr w:rsidR="00375F8C" w:rsidRPr="005D3ADE" w:rsidTr="00BA26D2">
        <w:trPr>
          <w:trHeight w:val="157"/>
        </w:trPr>
        <w:tc>
          <w:tcPr>
            <w:tcW w:w="614" w:type="dxa"/>
            <w:vMerge/>
          </w:tcPr>
          <w:p w:rsidR="00375F8C" w:rsidRPr="005D3ADE" w:rsidRDefault="00375F8C" w:rsidP="00BA26D2">
            <w:pPr>
              <w:jc w:val="center"/>
              <w:rPr>
                <w:b/>
                <w:color w:val="000000"/>
              </w:rPr>
            </w:pPr>
          </w:p>
        </w:tc>
        <w:tc>
          <w:tcPr>
            <w:tcW w:w="1613" w:type="dxa"/>
            <w:vMerge/>
          </w:tcPr>
          <w:p w:rsidR="00375F8C" w:rsidRPr="00E82198" w:rsidRDefault="00375F8C" w:rsidP="00BA26D2">
            <w:pPr>
              <w:jc w:val="center"/>
              <w:rPr>
                <w:sz w:val="24"/>
              </w:rPr>
            </w:pPr>
          </w:p>
        </w:tc>
        <w:tc>
          <w:tcPr>
            <w:tcW w:w="1352" w:type="dxa"/>
          </w:tcPr>
          <w:p w:rsidR="00375F8C" w:rsidRPr="005D3ADE" w:rsidRDefault="00375F8C" w:rsidP="00BA26D2">
            <w:pPr>
              <w:jc w:val="center"/>
              <w:rPr>
                <w:sz w:val="24"/>
              </w:rPr>
            </w:pPr>
            <w:r w:rsidRPr="005D3ADE">
              <w:rPr>
                <w:sz w:val="24"/>
              </w:rPr>
              <w:t>балл</w:t>
            </w:r>
          </w:p>
        </w:tc>
        <w:tc>
          <w:tcPr>
            <w:tcW w:w="5992" w:type="dxa"/>
          </w:tcPr>
          <w:p w:rsidR="00375F8C" w:rsidRPr="005D3ADE" w:rsidRDefault="003B5CB5" w:rsidP="00BA26D2">
            <w:pPr>
              <w:jc w:val="center"/>
              <w:rPr>
                <w:b/>
              </w:rPr>
            </w:pPr>
            <w:r>
              <w:rPr>
                <w:b/>
              </w:rPr>
              <w:t>2</w:t>
            </w:r>
          </w:p>
        </w:tc>
      </w:tr>
      <w:tr w:rsidR="00375F8C" w:rsidRPr="005D3ADE" w:rsidTr="00BA26D2">
        <w:trPr>
          <w:trHeight w:val="158"/>
        </w:trPr>
        <w:tc>
          <w:tcPr>
            <w:tcW w:w="614" w:type="dxa"/>
            <w:vMerge w:val="restart"/>
          </w:tcPr>
          <w:p w:rsidR="00375F8C" w:rsidRPr="005D3ADE" w:rsidRDefault="00375F8C" w:rsidP="00BA26D2">
            <w:pPr>
              <w:jc w:val="center"/>
              <w:rPr>
                <w:b/>
                <w:color w:val="000000"/>
              </w:rPr>
            </w:pPr>
            <w:r w:rsidRPr="005D3ADE">
              <w:rPr>
                <w:b/>
                <w:color w:val="000000"/>
              </w:rPr>
              <w:t>6</w:t>
            </w:r>
          </w:p>
        </w:tc>
        <w:tc>
          <w:tcPr>
            <w:tcW w:w="1613" w:type="dxa"/>
            <w:vMerge w:val="restart"/>
          </w:tcPr>
          <w:p w:rsidR="00375F8C" w:rsidRPr="00E82198" w:rsidRDefault="00375F8C" w:rsidP="00BA26D2">
            <w:pPr>
              <w:jc w:val="center"/>
              <w:rPr>
                <w:sz w:val="24"/>
              </w:rPr>
            </w:pPr>
            <w:r w:rsidRPr="005D3ADE">
              <w:rPr>
                <w:sz w:val="24"/>
                <w:lang w:val="en-US"/>
              </w:rPr>
              <w:t>O</w:t>
            </w:r>
          </w:p>
        </w:tc>
        <w:tc>
          <w:tcPr>
            <w:tcW w:w="1352" w:type="dxa"/>
          </w:tcPr>
          <w:p w:rsidR="00375F8C" w:rsidRPr="005D3ADE" w:rsidRDefault="00375F8C" w:rsidP="00BA26D2">
            <w:pPr>
              <w:jc w:val="center"/>
              <w:rPr>
                <w:sz w:val="24"/>
              </w:rPr>
            </w:pPr>
            <w:r w:rsidRPr="005D3ADE">
              <w:rPr>
                <w:sz w:val="24"/>
              </w:rPr>
              <w:t>описание, множитель</w:t>
            </w:r>
          </w:p>
        </w:tc>
        <w:tc>
          <w:tcPr>
            <w:tcW w:w="5992" w:type="dxa"/>
          </w:tcPr>
          <w:p w:rsidR="00375F8C" w:rsidRPr="005D3ADE" w:rsidRDefault="00356117" w:rsidP="00356117">
            <w:pPr>
              <w:tabs>
                <w:tab w:val="left" w:pos="107"/>
              </w:tabs>
              <w:rPr>
                <w:color w:val="000000"/>
                <w:sz w:val="24"/>
                <w:szCs w:val="24"/>
              </w:rPr>
            </w:pPr>
            <w:proofErr w:type="spellStart"/>
            <w:r>
              <w:rPr>
                <w:sz w:val="24"/>
                <w:szCs w:val="24"/>
              </w:rPr>
              <w:t>Ликворрея</w:t>
            </w:r>
            <w:proofErr w:type="spellEnd"/>
            <w:r>
              <w:rPr>
                <w:sz w:val="24"/>
                <w:szCs w:val="24"/>
              </w:rPr>
              <w:t xml:space="preserve"> была остановлена у 93% пациентов, одному пациенту (7%) через 1 месяц потребовалась вторая операция</w:t>
            </w:r>
            <w:r w:rsidR="00375F8C">
              <w:rPr>
                <w:sz w:val="24"/>
                <w:szCs w:val="24"/>
              </w:rPr>
              <w:t>. М</w:t>
            </w:r>
            <w:r w:rsidR="00375F8C" w:rsidRPr="005D3ADE">
              <w:rPr>
                <w:sz w:val="24"/>
                <w:szCs w:val="24"/>
              </w:rPr>
              <w:t xml:space="preserve">ножитель – </w:t>
            </w:r>
            <w:r w:rsidR="00375F8C">
              <w:rPr>
                <w:sz w:val="24"/>
                <w:szCs w:val="24"/>
              </w:rPr>
              <w:t>0.</w:t>
            </w:r>
          </w:p>
        </w:tc>
      </w:tr>
      <w:tr w:rsidR="00375F8C" w:rsidRPr="005D3ADE" w:rsidTr="00BA26D2">
        <w:trPr>
          <w:trHeight w:val="157"/>
        </w:trPr>
        <w:tc>
          <w:tcPr>
            <w:tcW w:w="614" w:type="dxa"/>
            <w:vMerge/>
          </w:tcPr>
          <w:p w:rsidR="00375F8C" w:rsidRPr="005D3ADE" w:rsidRDefault="00375F8C" w:rsidP="00BA26D2">
            <w:pPr>
              <w:jc w:val="center"/>
              <w:rPr>
                <w:b/>
                <w:color w:val="000000"/>
              </w:rPr>
            </w:pPr>
          </w:p>
        </w:tc>
        <w:tc>
          <w:tcPr>
            <w:tcW w:w="1613" w:type="dxa"/>
            <w:vMerge/>
          </w:tcPr>
          <w:p w:rsidR="00375F8C" w:rsidRPr="005D3ADE" w:rsidRDefault="00375F8C" w:rsidP="00BA26D2">
            <w:pPr>
              <w:jc w:val="center"/>
              <w:rPr>
                <w:sz w:val="24"/>
              </w:rPr>
            </w:pPr>
          </w:p>
        </w:tc>
        <w:tc>
          <w:tcPr>
            <w:tcW w:w="1352" w:type="dxa"/>
          </w:tcPr>
          <w:p w:rsidR="00375F8C" w:rsidRPr="005D3ADE" w:rsidRDefault="00375F8C" w:rsidP="00BA26D2">
            <w:pPr>
              <w:jc w:val="center"/>
              <w:rPr>
                <w:sz w:val="24"/>
              </w:rPr>
            </w:pPr>
            <w:r w:rsidRPr="005D3ADE">
              <w:rPr>
                <w:sz w:val="24"/>
              </w:rPr>
              <w:t>балл</w:t>
            </w:r>
          </w:p>
        </w:tc>
        <w:tc>
          <w:tcPr>
            <w:tcW w:w="5992" w:type="dxa"/>
          </w:tcPr>
          <w:p w:rsidR="00375F8C" w:rsidRPr="005D3ADE" w:rsidRDefault="00375F8C" w:rsidP="00BA26D2">
            <w:pPr>
              <w:jc w:val="center"/>
              <w:rPr>
                <w:b/>
                <w:color w:val="000000"/>
              </w:rPr>
            </w:pPr>
            <w:r>
              <w:rPr>
                <w:b/>
                <w:color w:val="000000"/>
              </w:rPr>
              <w:t>0</w:t>
            </w:r>
          </w:p>
        </w:tc>
      </w:tr>
      <w:tr w:rsidR="00950482" w:rsidRPr="005D3ADE" w:rsidTr="00BA26D2">
        <w:tc>
          <w:tcPr>
            <w:tcW w:w="614" w:type="dxa"/>
          </w:tcPr>
          <w:p w:rsidR="00950482" w:rsidRPr="005D3ADE" w:rsidRDefault="00950482" w:rsidP="00BA26D2">
            <w:pPr>
              <w:jc w:val="center"/>
              <w:rPr>
                <w:b/>
                <w:color w:val="000000"/>
              </w:rPr>
            </w:pPr>
            <w:r w:rsidRPr="005D3ADE">
              <w:rPr>
                <w:b/>
                <w:color w:val="000000"/>
              </w:rPr>
              <w:t>1</w:t>
            </w:r>
          </w:p>
        </w:tc>
        <w:tc>
          <w:tcPr>
            <w:tcW w:w="2965" w:type="dxa"/>
            <w:gridSpan w:val="2"/>
          </w:tcPr>
          <w:p w:rsidR="00950482" w:rsidRPr="005D3ADE" w:rsidRDefault="00950482" w:rsidP="00BA26D2">
            <w:pPr>
              <w:jc w:val="center"/>
              <w:rPr>
                <w:color w:val="000000"/>
                <w:sz w:val="24"/>
              </w:rPr>
            </w:pPr>
            <w:r w:rsidRPr="005D3ADE">
              <w:rPr>
                <w:color w:val="000000"/>
                <w:sz w:val="24"/>
              </w:rPr>
              <w:t>Номер исследования</w:t>
            </w:r>
          </w:p>
        </w:tc>
        <w:tc>
          <w:tcPr>
            <w:tcW w:w="5992" w:type="dxa"/>
          </w:tcPr>
          <w:p w:rsidR="00950482" w:rsidRPr="005D3ADE" w:rsidRDefault="00DC4390" w:rsidP="00BA26D2">
            <w:pPr>
              <w:jc w:val="center"/>
              <w:rPr>
                <w:b/>
                <w:color w:val="000000"/>
              </w:rPr>
            </w:pPr>
            <w:r>
              <w:rPr>
                <w:b/>
                <w:color w:val="000000"/>
              </w:rPr>
              <w:t>6</w:t>
            </w:r>
          </w:p>
        </w:tc>
      </w:tr>
      <w:tr w:rsidR="00950482" w:rsidRPr="003B5CB5" w:rsidTr="00BA26D2">
        <w:tc>
          <w:tcPr>
            <w:tcW w:w="614" w:type="dxa"/>
          </w:tcPr>
          <w:p w:rsidR="00950482" w:rsidRPr="005D3ADE" w:rsidRDefault="00950482" w:rsidP="00BA26D2">
            <w:pPr>
              <w:jc w:val="center"/>
              <w:rPr>
                <w:b/>
                <w:color w:val="000000"/>
              </w:rPr>
            </w:pPr>
            <w:r w:rsidRPr="005D3ADE">
              <w:rPr>
                <w:b/>
                <w:color w:val="000000"/>
              </w:rPr>
              <w:t>2</w:t>
            </w:r>
          </w:p>
        </w:tc>
        <w:tc>
          <w:tcPr>
            <w:tcW w:w="2965" w:type="dxa"/>
            <w:gridSpan w:val="2"/>
          </w:tcPr>
          <w:p w:rsidR="00950482" w:rsidRPr="005D3ADE" w:rsidRDefault="00950482"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950482" w:rsidRPr="00950482" w:rsidRDefault="00950482" w:rsidP="00950482">
            <w:pPr>
              <w:rPr>
                <w:color w:val="000000"/>
                <w:sz w:val="24"/>
                <w:szCs w:val="24"/>
              </w:rPr>
            </w:pPr>
            <w:r w:rsidRPr="00950482">
              <w:rPr>
                <w:sz w:val="24"/>
                <w:szCs w:val="24"/>
                <w:lang w:val="en-US"/>
              </w:rPr>
              <w:t xml:space="preserve">Minimally invasive </w:t>
            </w:r>
            <w:proofErr w:type="spellStart"/>
            <w:r w:rsidRPr="00950482">
              <w:rPr>
                <w:sz w:val="24"/>
                <w:szCs w:val="24"/>
                <w:lang w:val="en-US"/>
              </w:rPr>
              <w:t>transfrontalsinusapproach</w:t>
            </w:r>
            <w:proofErr w:type="spellEnd"/>
            <w:r w:rsidRPr="00950482">
              <w:rPr>
                <w:sz w:val="24"/>
                <w:szCs w:val="24"/>
                <w:lang w:val="en-US"/>
              </w:rPr>
              <w:t xml:space="preserve"> to resection of large tumors of the </w:t>
            </w:r>
            <w:proofErr w:type="spellStart"/>
            <w:r w:rsidRPr="00950482">
              <w:rPr>
                <w:sz w:val="24"/>
                <w:szCs w:val="24"/>
                <w:lang w:val="en-US"/>
              </w:rPr>
              <w:t>subfrontal</w:t>
            </w:r>
            <w:proofErr w:type="spellEnd"/>
            <w:r w:rsidRPr="00950482">
              <w:rPr>
                <w:sz w:val="24"/>
                <w:szCs w:val="24"/>
                <w:lang w:val="en-US"/>
              </w:rPr>
              <w:t xml:space="preserve"> skull base </w:t>
            </w:r>
            <w:proofErr w:type="spellStart"/>
            <w:r w:rsidRPr="00950482">
              <w:rPr>
                <w:sz w:val="24"/>
                <w:szCs w:val="24"/>
                <w:lang w:val="en-US"/>
              </w:rPr>
              <w:t>Ducic</w:t>
            </w:r>
            <w:proofErr w:type="spellEnd"/>
            <w:r w:rsidRPr="00950482">
              <w:rPr>
                <w:sz w:val="24"/>
                <w:szCs w:val="24"/>
                <w:lang w:val="en-US"/>
              </w:rPr>
              <w:t xml:space="preserve"> Y., Coimbra C., 2011 </w:t>
            </w:r>
            <w:r>
              <w:rPr>
                <w:sz w:val="24"/>
                <w:szCs w:val="24"/>
              </w:rPr>
              <w:t>г</w:t>
            </w:r>
            <w:r w:rsidRPr="00950482">
              <w:rPr>
                <w:sz w:val="24"/>
                <w:szCs w:val="24"/>
                <w:lang w:val="en-US"/>
              </w:rPr>
              <w:t xml:space="preserve">. </w:t>
            </w:r>
            <w:r w:rsidR="00E5002F">
              <w:fldChar w:fldCharType="begin"/>
            </w:r>
            <w:r w:rsidR="00E5002F" w:rsidRPr="00E5002F">
              <w:rPr>
                <w:lang w:val="en-US"/>
              </w:rPr>
              <w:instrText xml:space="preserve"> HYPERLINK "http://www.ncbi.nlm.nih.gov/pubmed/22020880" </w:instrText>
            </w:r>
            <w:r w:rsidR="00E5002F">
              <w:fldChar w:fldCharType="separate"/>
            </w:r>
            <w:r w:rsidRPr="00703C29">
              <w:rPr>
                <w:rStyle w:val="a6"/>
                <w:sz w:val="24"/>
                <w:szCs w:val="24"/>
                <w:lang w:val="en-US"/>
              </w:rPr>
              <w:t>http://www.ncbi.nlm.nih.gov/pubmed/22020880</w:t>
            </w:r>
            <w:r w:rsidR="00E5002F">
              <w:rPr>
                <w:rStyle w:val="a6"/>
                <w:sz w:val="24"/>
                <w:szCs w:val="24"/>
                <w:lang w:val="en-US"/>
              </w:rPr>
              <w:fldChar w:fldCharType="end"/>
            </w:r>
          </w:p>
        </w:tc>
      </w:tr>
      <w:tr w:rsidR="00950482" w:rsidRPr="00436CA8" w:rsidTr="00BA26D2">
        <w:trPr>
          <w:trHeight w:val="158"/>
        </w:trPr>
        <w:tc>
          <w:tcPr>
            <w:tcW w:w="614" w:type="dxa"/>
            <w:vMerge w:val="restart"/>
          </w:tcPr>
          <w:p w:rsidR="00950482" w:rsidRPr="005D3ADE" w:rsidRDefault="00950482" w:rsidP="00BA26D2">
            <w:pPr>
              <w:jc w:val="center"/>
              <w:rPr>
                <w:b/>
                <w:color w:val="000000"/>
              </w:rPr>
            </w:pPr>
            <w:r w:rsidRPr="005D3ADE">
              <w:rPr>
                <w:b/>
                <w:color w:val="000000"/>
              </w:rPr>
              <w:t>3</w:t>
            </w:r>
          </w:p>
        </w:tc>
        <w:tc>
          <w:tcPr>
            <w:tcW w:w="1613" w:type="dxa"/>
            <w:vMerge w:val="restart"/>
          </w:tcPr>
          <w:p w:rsidR="00950482" w:rsidRPr="005D3ADE" w:rsidRDefault="00950482" w:rsidP="00BA26D2">
            <w:pPr>
              <w:jc w:val="center"/>
              <w:rPr>
                <w:sz w:val="24"/>
              </w:rPr>
            </w:pPr>
            <w:r w:rsidRPr="005D3ADE">
              <w:rPr>
                <w:sz w:val="24"/>
              </w:rPr>
              <w:t>Качество исследования</w:t>
            </w:r>
          </w:p>
        </w:tc>
        <w:tc>
          <w:tcPr>
            <w:tcW w:w="1352" w:type="dxa"/>
          </w:tcPr>
          <w:p w:rsidR="00950482" w:rsidRPr="005D3ADE" w:rsidRDefault="00950482" w:rsidP="00BA26D2">
            <w:pPr>
              <w:jc w:val="center"/>
              <w:rPr>
                <w:sz w:val="24"/>
              </w:rPr>
            </w:pPr>
            <w:r w:rsidRPr="005D3ADE">
              <w:rPr>
                <w:sz w:val="24"/>
              </w:rPr>
              <w:t>Описание</w:t>
            </w:r>
          </w:p>
        </w:tc>
        <w:tc>
          <w:tcPr>
            <w:tcW w:w="5992" w:type="dxa"/>
          </w:tcPr>
          <w:p w:rsidR="00950482" w:rsidRPr="00436CA8" w:rsidRDefault="00950482" w:rsidP="00BA26D2">
            <w:pPr>
              <w:jc w:val="center"/>
              <w:rPr>
                <w:sz w:val="24"/>
                <w:szCs w:val="24"/>
              </w:rPr>
            </w:pPr>
            <w:r>
              <w:rPr>
                <w:sz w:val="24"/>
                <w:szCs w:val="24"/>
              </w:rPr>
              <w:t>Ретроспективное исследование</w:t>
            </w:r>
          </w:p>
        </w:tc>
      </w:tr>
      <w:tr w:rsidR="00950482" w:rsidRPr="00436CA8" w:rsidTr="00BA26D2">
        <w:trPr>
          <w:trHeight w:val="157"/>
        </w:trPr>
        <w:tc>
          <w:tcPr>
            <w:tcW w:w="614" w:type="dxa"/>
            <w:vMerge/>
          </w:tcPr>
          <w:p w:rsidR="00950482" w:rsidRPr="005D3ADE" w:rsidRDefault="00950482" w:rsidP="00BA26D2">
            <w:pPr>
              <w:jc w:val="center"/>
              <w:rPr>
                <w:b/>
                <w:color w:val="000000"/>
              </w:rPr>
            </w:pPr>
          </w:p>
        </w:tc>
        <w:tc>
          <w:tcPr>
            <w:tcW w:w="1613" w:type="dxa"/>
            <w:vMerge/>
          </w:tcPr>
          <w:p w:rsidR="00950482" w:rsidRPr="005D3ADE" w:rsidRDefault="00950482" w:rsidP="00BA26D2">
            <w:pPr>
              <w:jc w:val="center"/>
              <w:rPr>
                <w:sz w:val="24"/>
              </w:rPr>
            </w:pPr>
          </w:p>
        </w:tc>
        <w:tc>
          <w:tcPr>
            <w:tcW w:w="1352" w:type="dxa"/>
          </w:tcPr>
          <w:p w:rsidR="00950482" w:rsidRPr="005D3ADE" w:rsidRDefault="00950482" w:rsidP="00BA26D2">
            <w:pPr>
              <w:jc w:val="center"/>
              <w:rPr>
                <w:sz w:val="24"/>
              </w:rPr>
            </w:pPr>
            <w:r w:rsidRPr="005D3ADE">
              <w:rPr>
                <w:sz w:val="24"/>
              </w:rPr>
              <w:t>балл</w:t>
            </w:r>
          </w:p>
        </w:tc>
        <w:tc>
          <w:tcPr>
            <w:tcW w:w="5992" w:type="dxa"/>
          </w:tcPr>
          <w:p w:rsidR="00950482" w:rsidRPr="00436CA8" w:rsidRDefault="00950482" w:rsidP="00BA26D2">
            <w:pPr>
              <w:jc w:val="center"/>
              <w:rPr>
                <w:b/>
              </w:rPr>
            </w:pPr>
            <w:r>
              <w:rPr>
                <w:b/>
              </w:rPr>
              <w:t>2</w:t>
            </w:r>
          </w:p>
        </w:tc>
      </w:tr>
      <w:tr w:rsidR="00950482" w:rsidRPr="00436CA8" w:rsidTr="00BA26D2">
        <w:trPr>
          <w:trHeight w:val="158"/>
        </w:trPr>
        <w:tc>
          <w:tcPr>
            <w:tcW w:w="614" w:type="dxa"/>
            <w:vMerge w:val="restart"/>
          </w:tcPr>
          <w:p w:rsidR="00950482" w:rsidRPr="005D3ADE" w:rsidRDefault="00950482" w:rsidP="00BA26D2">
            <w:pPr>
              <w:jc w:val="center"/>
              <w:rPr>
                <w:b/>
                <w:color w:val="000000"/>
              </w:rPr>
            </w:pPr>
            <w:r w:rsidRPr="005D3ADE">
              <w:rPr>
                <w:b/>
                <w:color w:val="000000"/>
              </w:rPr>
              <w:t>4</w:t>
            </w:r>
          </w:p>
        </w:tc>
        <w:tc>
          <w:tcPr>
            <w:tcW w:w="1613" w:type="dxa"/>
            <w:vMerge w:val="restart"/>
          </w:tcPr>
          <w:p w:rsidR="00950482" w:rsidRPr="005D3ADE" w:rsidRDefault="00950482" w:rsidP="00BA26D2">
            <w:pPr>
              <w:jc w:val="center"/>
              <w:rPr>
                <w:sz w:val="24"/>
                <w:lang w:val="en-US"/>
              </w:rPr>
            </w:pPr>
            <w:r w:rsidRPr="005D3ADE">
              <w:rPr>
                <w:sz w:val="24"/>
                <w:lang w:val="en-US"/>
              </w:rPr>
              <w:t>P</w:t>
            </w:r>
          </w:p>
        </w:tc>
        <w:tc>
          <w:tcPr>
            <w:tcW w:w="1352" w:type="dxa"/>
          </w:tcPr>
          <w:p w:rsidR="00950482" w:rsidRPr="005D3ADE" w:rsidRDefault="00950482" w:rsidP="00BA26D2">
            <w:pPr>
              <w:jc w:val="center"/>
              <w:rPr>
                <w:sz w:val="24"/>
              </w:rPr>
            </w:pPr>
            <w:r w:rsidRPr="005D3ADE">
              <w:rPr>
                <w:sz w:val="24"/>
              </w:rPr>
              <w:t>описание, множитель</w:t>
            </w:r>
          </w:p>
        </w:tc>
        <w:tc>
          <w:tcPr>
            <w:tcW w:w="5992" w:type="dxa"/>
          </w:tcPr>
          <w:p w:rsidR="00950482" w:rsidRPr="00436CA8" w:rsidRDefault="00950482" w:rsidP="00246B68">
            <w:pPr>
              <w:rPr>
                <w:sz w:val="24"/>
                <w:szCs w:val="24"/>
              </w:rPr>
            </w:pPr>
            <w:proofErr w:type="spellStart"/>
            <w:r w:rsidRPr="00436CA8">
              <w:rPr>
                <w:sz w:val="24"/>
                <w:szCs w:val="24"/>
              </w:rPr>
              <w:t>Пациент</w:t>
            </w:r>
            <w:r>
              <w:rPr>
                <w:sz w:val="24"/>
                <w:szCs w:val="24"/>
              </w:rPr>
              <w:t>ыс</w:t>
            </w:r>
            <w:proofErr w:type="spellEnd"/>
            <w:r>
              <w:rPr>
                <w:sz w:val="24"/>
                <w:szCs w:val="24"/>
              </w:rPr>
              <w:t xml:space="preserve"> </w:t>
            </w:r>
            <w:r w:rsidR="00246B68">
              <w:rPr>
                <w:sz w:val="24"/>
                <w:szCs w:val="24"/>
              </w:rPr>
              <w:t xml:space="preserve">опухолью </w:t>
            </w:r>
            <w:proofErr w:type="spellStart"/>
            <w:r w:rsidR="00246B68">
              <w:rPr>
                <w:sz w:val="24"/>
                <w:szCs w:val="24"/>
              </w:rPr>
              <w:t>субфронтальной</w:t>
            </w:r>
            <w:proofErr w:type="spellEnd"/>
            <w:r w:rsidR="00246B68">
              <w:rPr>
                <w:sz w:val="24"/>
                <w:szCs w:val="24"/>
              </w:rPr>
              <w:t xml:space="preserve"> области</w:t>
            </w:r>
            <w:r w:rsidRPr="00436CA8">
              <w:rPr>
                <w:sz w:val="24"/>
                <w:szCs w:val="24"/>
              </w:rPr>
              <w:t xml:space="preserve">. Множитель – </w:t>
            </w:r>
            <w:r w:rsidR="00246B68">
              <w:rPr>
                <w:sz w:val="24"/>
                <w:szCs w:val="24"/>
              </w:rPr>
              <w:t>1.</w:t>
            </w:r>
          </w:p>
        </w:tc>
      </w:tr>
      <w:tr w:rsidR="00950482" w:rsidRPr="00436CA8" w:rsidTr="00BA26D2">
        <w:trPr>
          <w:trHeight w:val="157"/>
        </w:trPr>
        <w:tc>
          <w:tcPr>
            <w:tcW w:w="614" w:type="dxa"/>
            <w:vMerge/>
          </w:tcPr>
          <w:p w:rsidR="00950482" w:rsidRPr="005D3ADE" w:rsidRDefault="00950482" w:rsidP="00BA26D2">
            <w:pPr>
              <w:jc w:val="center"/>
              <w:rPr>
                <w:b/>
                <w:color w:val="000000"/>
              </w:rPr>
            </w:pPr>
          </w:p>
        </w:tc>
        <w:tc>
          <w:tcPr>
            <w:tcW w:w="1613" w:type="dxa"/>
            <w:vMerge/>
          </w:tcPr>
          <w:p w:rsidR="00950482" w:rsidRPr="005D3ADE" w:rsidRDefault="00950482" w:rsidP="00BA26D2">
            <w:pPr>
              <w:jc w:val="center"/>
              <w:rPr>
                <w:sz w:val="24"/>
              </w:rPr>
            </w:pPr>
          </w:p>
        </w:tc>
        <w:tc>
          <w:tcPr>
            <w:tcW w:w="1352" w:type="dxa"/>
          </w:tcPr>
          <w:p w:rsidR="00950482" w:rsidRPr="005D3ADE" w:rsidRDefault="00950482" w:rsidP="00BA26D2">
            <w:pPr>
              <w:jc w:val="center"/>
              <w:rPr>
                <w:sz w:val="24"/>
              </w:rPr>
            </w:pPr>
            <w:r w:rsidRPr="005D3ADE">
              <w:rPr>
                <w:sz w:val="24"/>
              </w:rPr>
              <w:t>балл</w:t>
            </w:r>
          </w:p>
        </w:tc>
        <w:tc>
          <w:tcPr>
            <w:tcW w:w="5992" w:type="dxa"/>
          </w:tcPr>
          <w:p w:rsidR="00950482" w:rsidRPr="00436CA8" w:rsidRDefault="00246B68" w:rsidP="00BA26D2">
            <w:pPr>
              <w:jc w:val="center"/>
              <w:rPr>
                <w:b/>
              </w:rPr>
            </w:pPr>
            <w:r>
              <w:rPr>
                <w:b/>
              </w:rPr>
              <w:t>2</w:t>
            </w:r>
          </w:p>
        </w:tc>
      </w:tr>
      <w:tr w:rsidR="00950482" w:rsidRPr="005D3ADE" w:rsidTr="00BA26D2">
        <w:trPr>
          <w:trHeight w:val="158"/>
        </w:trPr>
        <w:tc>
          <w:tcPr>
            <w:tcW w:w="614" w:type="dxa"/>
            <w:vMerge w:val="restart"/>
          </w:tcPr>
          <w:p w:rsidR="00950482" w:rsidRPr="005D3ADE" w:rsidRDefault="00950482" w:rsidP="00BA26D2">
            <w:pPr>
              <w:jc w:val="center"/>
              <w:rPr>
                <w:b/>
                <w:color w:val="000000"/>
              </w:rPr>
            </w:pPr>
            <w:r w:rsidRPr="005D3ADE">
              <w:rPr>
                <w:b/>
                <w:color w:val="000000"/>
              </w:rPr>
              <w:t>5</w:t>
            </w:r>
          </w:p>
        </w:tc>
        <w:tc>
          <w:tcPr>
            <w:tcW w:w="1613" w:type="dxa"/>
            <w:vMerge w:val="restart"/>
          </w:tcPr>
          <w:p w:rsidR="00950482" w:rsidRPr="005D3ADE" w:rsidRDefault="00950482" w:rsidP="00BA26D2">
            <w:pPr>
              <w:jc w:val="center"/>
              <w:rPr>
                <w:sz w:val="24"/>
                <w:lang w:val="en-US"/>
              </w:rPr>
            </w:pPr>
            <w:r w:rsidRPr="005D3ADE">
              <w:rPr>
                <w:sz w:val="24"/>
                <w:lang w:val="en-US"/>
              </w:rPr>
              <w:t>I, C</w:t>
            </w:r>
          </w:p>
        </w:tc>
        <w:tc>
          <w:tcPr>
            <w:tcW w:w="1352" w:type="dxa"/>
          </w:tcPr>
          <w:p w:rsidR="00950482" w:rsidRPr="005D3ADE" w:rsidRDefault="00950482" w:rsidP="00BA26D2">
            <w:pPr>
              <w:jc w:val="center"/>
              <w:rPr>
                <w:sz w:val="24"/>
              </w:rPr>
            </w:pPr>
            <w:r w:rsidRPr="005D3ADE">
              <w:rPr>
                <w:sz w:val="24"/>
              </w:rPr>
              <w:t>описание, множитель</w:t>
            </w:r>
          </w:p>
        </w:tc>
        <w:tc>
          <w:tcPr>
            <w:tcW w:w="5992" w:type="dxa"/>
          </w:tcPr>
          <w:p w:rsidR="00950482" w:rsidRPr="005D3ADE" w:rsidRDefault="00246B68" w:rsidP="00246B68">
            <w:pPr>
              <w:rPr>
                <w:sz w:val="24"/>
                <w:szCs w:val="24"/>
              </w:rPr>
            </w:pPr>
            <w:proofErr w:type="spellStart"/>
            <w:r>
              <w:rPr>
                <w:color w:val="000000"/>
                <w:sz w:val="24"/>
                <w:szCs w:val="24"/>
              </w:rPr>
              <w:t>Т</w:t>
            </w:r>
            <w:r w:rsidR="00950482" w:rsidRPr="00E82198">
              <w:rPr>
                <w:color w:val="000000"/>
                <w:sz w:val="24"/>
                <w:szCs w:val="24"/>
              </w:rPr>
              <w:t>рансфронтальный</w:t>
            </w:r>
            <w:proofErr w:type="spellEnd"/>
            <w:r w:rsidR="00950482" w:rsidRPr="00E82198">
              <w:rPr>
                <w:color w:val="000000"/>
                <w:sz w:val="24"/>
                <w:szCs w:val="24"/>
              </w:rPr>
              <w:t xml:space="preserve"> подход.</w:t>
            </w:r>
            <w:r>
              <w:rPr>
                <w:color w:val="000000"/>
                <w:sz w:val="24"/>
                <w:szCs w:val="24"/>
              </w:rPr>
              <w:t xml:space="preserve"> Компаратор отсутствовал</w:t>
            </w:r>
            <w:r w:rsidR="00950482">
              <w:rPr>
                <w:color w:val="000000"/>
                <w:sz w:val="24"/>
                <w:szCs w:val="24"/>
              </w:rPr>
              <w:t>.</w:t>
            </w:r>
            <w:r w:rsidR="00950482" w:rsidRPr="005D3ADE">
              <w:rPr>
                <w:color w:val="000000"/>
                <w:sz w:val="24"/>
                <w:szCs w:val="24"/>
              </w:rPr>
              <w:t xml:space="preserve">Множитель – </w:t>
            </w:r>
            <w:r>
              <w:rPr>
                <w:color w:val="000000"/>
                <w:sz w:val="24"/>
                <w:szCs w:val="24"/>
              </w:rPr>
              <w:t>0</w:t>
            </w:r>
            <w:r w:rsidR="00950482" w:rsidRPr="005D3ADE">
              <w:rPr>
                <w:color w:val="000000"/>
                <w:sz w:val="24"/>
                <w:szCs w:val="24"/>
              </w:rPr>
              <w:t>.</w:t>
            </w:r>
          </w:p>
        </w:tc>
      </w:tr>
      <w:tr w:rsidR="00950482" w:rsidRPr="005D3ADE" w:rsidTr="00BA26D2">
        <w:trPr>
          <w:trHeight w:val="157"/>
        </w:trPr>
        <w:tc>
          <w:tcPr>
            <w:tcW w:w="614" w:type="dxa"/>
            <w:vMerge/>
          </w:tcPr>
          <w:p w:rsidR="00950482" w:rsidRPr="005D3ADE" w:rsidRDefault="00950482" w:rsidP="00BA26D2">
            <w:pPr>
              <w:jc w:val="center"/>
              <w:rPr>
                <w:b/>
                <w:color w:val="000000"/>
              </w:rPr>
            </w:pPr>
          </w:p>
        </w:tc>
        <w:tc>
          <w:tcPr>
            <w:tcW w:w="1613" w:type="dxa"/>
            <w:vMerge/>
          </w:tcPr>
          <w:p w:rsidR="00950482" w:rsidRPr="00E82198" w:rsidRDefault="00950482" w:rsidP="00BA26D2">
            <w:pPr>
              <w:jc w:val="center"/>
              <w:rPr>
                <w:sz w:val="24"/>
              </w:rPr>
            </w:pPr>
          </w:p>
        </w:tc>
        <w:tc>
          <w:tcPr>
            <w:tcW w:w="1352" w:type="dxa"/>
          </w:tcPr>
          <w:p w:rsidR="00950482" w:rsidRPr="005D3ADE" w:rsidRDefault="00950482" w:rsidP="00BA26D2">
            <w:pPr>
              <w:jc w:val="center"/>
              <w:rPr>
                <w:sz w:val="24"/>
              </w:rPr>
            </w:pPr>
            <w:r w:rsidRPr="005D3ADE">
              <w:rPr>
                <w:sz w:val="24"/>
              </w:rPr>
              <w:t>балл</w:t>
            </w:r>
          </w:p>
        </w:tc>
        <w:tc>
          <w:tcPr>
            <w:tcW w:w="5992" w:type="dxa"/>
          </w:tcPr>
          <w:p w:rsidR="00950482" w:rsidRPr="005D3ADE" w:rsidRDefault="005B1BB2" w:rsidP="00BA26D2">
            <w:pPr>
              <w:jc w:val="center"/>
              <w:rPr>
                <w:b/>
              </w:rPr>
            </w:pPr>
            <w:r>
              <w:rPr>
                <w:b/>
              </w:rPr>
              <w:t>0</w:t>
            </w:r>
          </w:p>
        </w:tc>
      </w:tr>
      <w:tr w:rsidR="00950482" w:rsidRPr="005D3ADE" w:rsidTr="00BA26D2">
        <w:trPr>
          <w:trHeight w:val="158"/>
        </w:trPr>
        <w:tc>
          <w:tcPr>
            <w:tcW w:w="614" w:type="dxa"/>
            <w:vMerge w:val="restart"/>
          </w:tcPr>
          <w:p w:rsidR="00950482" w:rsidRPr="005D3ADE" w:rsidRDefault="00950482" w:rsidP="00BA26D2">
            <w:pPr>
              <w:jc w:val="center"/>
              <w:rPr>
                <w:b/>
                <w:color w:val="000000"/>
              </w:rPr>
            </w:pPr>
            <w:r w:rsidRPr="005D3ADE">
              <w:rPr>
                <w:b/>
                <w:color w:val="000000"/>
              </w:rPr>
              <w:t>6</w:t>
            </w:r>
          </w:p>
        </w:tc>
        <w:tc>
          <w:tcPr>
            <w:tcW w:w="1613" w:type="dxa"/>
            <w:vMerge w:val="restart"/>
          </w:tcPr>
          <w:p w:rsidR="00950482" w:rsidRPr="00E82198" w:rsidRDefault="00950482" w:rsidP="00BA26D2">
            <w:pPr>
              <w:jc w:val="center"/>
              <w:rPr>
                <w:sz w:val="24"/>
              </w:rPr>
            </w:pPr>
            <w:r w:rsidRPr="005D3ADE">
              <w:rPr>
                <w:sz w:val="24"/>
                <w:lang w:val="en-US"/>
              </w:rPr>
              <w:t>O</w:t>
            </w:r>
          </w:p>
        </w:tc>
        <w:tc>
          <w:tcPr>
            <w:tcW w:w="1352" w:type="dxa"/>
          </w:tcPr>
          <w:p w:rsidR="00950482" w:rsidRPr="005D3ADE" w:rsidRDefault="00950482" w:rsidP="00BA26D2">
            <w:pPr>
              <w:jc w:val="center"/>
              <w:rPr>
                <w:sz w:val="24"/>
              </w:rPr>
            </w:pPr>
            <w:r w:rsidRPr="005D3ADE">
              <w:rPr>
                <w:sz w:val="24"/>
              </w:rPr>
              <w:t>описание, множитель</w:t>
            </w:r>
          </w:p>
        </w:tc>
        <w:tc>
          <w:tcPr>
            <w:tcW w:w="5992" w:type="dxa"/>
          </w:tcPr>
          <w:p w:rsidR="00950482" w:rsidRPr="005D3ADE" w:rsidRDefault="00950482" w:rsidP="00BA26D2">
            <w:pPr>
              <w:tabs>
                <w:tab w:val="left" w:pos="107"/>
              </w:tabs>
              <w:rPr>
                <w:color w:val="000000"/>
                <w:sz w:val="24"/>
                <w:szCs w:val="24"/>
              </w:rPr>
            </w:pPr>
            <w:proofErr w:type="spellStart"/>
            <w:r>
              <w:rPr>
                <w:sz w:val="24"/>
                <w:szCs w:val="24"/>
              </w:rPr>
              <w:t>Ликворрея</w:t>
            </w:r>
            <w:proofErr w:type="spellEnd"/>
            <w:r>
              <w:rPr>
                <w:sz w:val="24"/>
                <w:szCs w:val="24"/>
              </w:rPr>
              <w:t xml:space="preserve"> была остановлена у 93% пациентов, одному пациенту (7%) через 1 месяц потребовалась вторая операция. М</w:t>
            </w:r>
            <w:r w:rsidRPr="005D3ADE">
              <w:rPr>
                <w:sz w:val="24"/>
                <w:szCs w:val="24"/>
              </w:rPr>
              <w:t xml:space="preserve">ножитель – </w:t>
            </w:r>
            <w:r>
              <w:rPr>
                <w:sz w:val="24"/>
                <w:szCs w:val="24"/>
              </w:rPr>
              <w:t>0.</w:t>
            </w:r>
          </w:p>
        </w:tc>
      </w:tr>
      <w:tr w:rsidR="00950482" w:rsidRPr="005D3ADE" w:rsidTr="00BA26D2">
        <w:trPr>
          <w:trHeight w:val="157"/>
        </w:trPr>
        <w:tc>
          <w:tcPr>
            <w:tcW w:w="614" w:type="dxa"/>
            <w:vMerge/>
          </w:tcPr>
          <w:p w:rsidR="00950482" w:rsidRPr="005D3ADE" w:rsidRDefault="00950482" w:rsidP="00BA26D2">
            <w:pPr>
              <w:jc w:val="center"/>
              <w:rPr>
                <w:b/>
                <w:color w:val="000000"/>
              </w:rPr>
            </w:pPr>
          </w:p>
        </w:tc>
        <w:tc>
          <w:tcPr>
            <w:tcW w:w="1613" w:type="dxa"/>
            <w:vMerge/>
          </w:tcPr>
          <w:p w:rsidR="00950482" w:rsidRPr="005D3ADE" w:rsidRDefault="00950482" w:rsidP="00BA26D2">
            <w:pPr>
              <w:jc w:val="center"/>
              <w:rPr>
                <w:sz w:val="24"/>
              </w:rPr>
            </w:pPr>
          </w:p>
        </w:tc>
        <w:tc>
          <w:tcPr>
            <w:tcW w:w="1352" w:type="dxa"/>
          </w:tcPr>
          <w:p w:rsidR="00950482" w:rsidRPr="005D3ADE" w:rsidRDefault="00950482" w:rsidP="00BA26D2">
            <w:pPr>
              <w:jc w:val="center"/>
              <w:rPr>
                <w:sz w:val="24"/>
              </w:rPr>
            </w:pPr>
            <w:r w:rsidRPr="005D3ADE">
              <w:rPr>
                <w:sz w:val="24"/>
              </w:rPr>
              <w:t>балл</w:t>
            </w:r>
          </w:p>
        </w:tc>
        <w:tc>
          <w:tcPr>
            <w:tcW w:w="5992" w:type="dxa"/>
          </w:tcPr>
          <w:p w:rsidR="00950482" w:rsidRPr="005D3ADE" w:rsidRDefault="00950482" w:rsidP="00BA26D2">
            <w:pPr>
              <w:jc w:val="center"/>
              <w:rPr>
                <w:b/>
                <w:color w:val="000000"/>
              </w:rPr>
            </w:pPr>
            <w:r>
              <w:rPr>
                <w:b/>
                <w:color w:val="000000"/>
              </w:rPr>
              <w:t>0</w:t>
            </w:r>
          </w:p>
        </w:tc>
      </w:tr>
      <w:tr w:rsidR="00C55A25" w:rsidRPr="003A4D74" w:rsidTr="00BA26D2">
        <w:tc>
          <w:tcPr>
            <w:tcW w:w="614" w:type="dxa"/>
          </w:tcPr>
          <w:p w:rsidR="00C55A25" w:rsidRPr="005D3ADE" w:rsidRDefault="00C55A25" w:rsidP="00BA26D2">
            <w:pPr>
              <w:jc w:val="center"/>
              <w:rPr>
                <w:b/>
                <w:color w:val="000000"/>
              </w:rPr>
            </w:pPr>
            <w:r w:rsidRPr="005D3ADE">
              <w:rPr>
                <w:b/>
                <w:color w:val="000000"/>
              </w:rPr>
              <w:t>1</w:t>
            </w:r>
          </w:p>
        </w:tc>
        <w:tc>
          <w:tcPr>
            <w:tcW w:w="2965" w:type="dxa"/>
            <w:gridSpan w:val="2"/>
          </w:tcPr>
          <w:p w:rsidR="00C55A25" w:rsidRPr="005D3ADE" w:rsidRDefault="00C55A25" w:rsidP="00BA26D2">
            <w:pPr>
              <w:jc w:val="center"/>
              <w:rPr>
                <w:color w:val="000000"/>
                <w:sz w:val="24"/>
              </w:rPr>
            </w:pPr>
            <w:r w:rsidRPr="005D3ADE">
              <w:rPr>
                <w:color w:val="000000"/>
                <w:sz w:val="24"/>
              </w:rPr>
              <w:t>Номер исследования</w:t>
            </w:r>
          </w:p>
        </w:tc>
        <w:tc>
          <w:tcPr>
            <w:tcW w:w="5992" w:type="dxa"/>
          </w:tcPr>
          <w:p w:rsidR="00C55A25" w:rsidRPr="003A4D74" w:rsidRDefault="00DC4390" w:rsidP="00BA26D2">
            <w:pPr>
              <w:jc w:val="center"/>
              <w:rPr>
                <w:b/>
                <w:color w:val="000000"/>
              </w:rPr>
            </w:pPr>
            <w:r>
              <w:rPr>
                <w:b/>
                <w:color w:val="000000"/>
              </w:rPr>
              <w:t>7</w:t>
            </w:r>
          </w:p>
        </w:tc>
      </w:tr>
      <w:tr w:rsidR="00C55A25" w:rsidRPr="003A4D74" w:rsidTr="00BA26D2">
        <w:tc>
          <w:tcPr>
            <w:tcW w:w="614" w:type="dxa"/>
          </w:tcPr>
          <w:p w:rsidR="00C55A25" w:rsidRPr="005D3ADE" w:rsidRDefault="00C55A25" w:rsidP="00BA26D2">
            <w:pPr>
              <w:jc w:val="center"/>
              <w:rPr>
                <w:b/>
                <w:color w:val="000000"/>
              </w:rPr>
            </w:pPr>
            <w:r w:rsidRPr="005D3ADE">
              <w:rPr>
                <w:b/>
                <w:color w:val="000000"/>
              </w:rPr>
              <w:t>2</w:t>
            </w:r>
          </w:p>
        </w:tc>
        <w:tc>
          <w:tcPr>
            <w:tcW w:w="2965" w:type="dxa"/>
            <w:gridSpan w:val="2"/>
          </w:tcPr>
          <w:p w:rsidR="00C55A25" w:rsidRPr="005D3ADE" w:rsidRDefault="00C55A25"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C55A25" w:rsidRPr="003A4D74" w:rsidRDefault="00C55A25" w:rsidP="00BA26D2">
            <w:pPr>
              <w:rPr>
                <w:color w:val="000000"/>
                <w:sz w:val="24"/>
                <w:szCs w:val="24"/>
              </w:rPr>
            </w:pPr>
            <w:r w:rsidRPr="003A4D74">
              <w:rPr>
                <w:sz w:val="24"/>
                <w:szCs w:val="24"/>
                <w:lang w:val="en-US"/>
              </w:rPr>
              <w:t xml:space="preserve">Stereotactic biopsy for brainstem tumors: comparison of </w:t>
            </w:r>
            <w:proofErr w:type="spellStart"/>
            <w:r w:rsidRPr="003A4D74">
              <w:rPr>
                <w:sz w:val="24"/>
                <w:szCs w:val="24"/>
                <w:lang w:val="en-US"/>
              </w:rPr>
              <w:t>transcerebellar</w:t>
            </w:r>
            <w:proofErr w:type="spellEnd"/>
            <w:r w:rsidRPr="003A4D74">
              <w:rPr>
                <w:sz w:val="24"/>
                <w:szCs w:val="24"/>
                <w:lang w:val="en-US"/>
              </w:rPr>
              <w:t xml:space="preserve"> with </w:t>
            </w:r>
            <w:proofErr w:type="spellStart"/>
            <w:r w:rsidRPr="003A4D74">
              <w:rPr>
                <w:sz w:val="24"/>
                <w:szCs w:val="24"/>
                <w:lang w:val="en-US"/>
              </w:rPr>
              <w:t>transfrontal</w:t>
            </w:r>
            <w:proofErr w:type="spellEnd"/>
            <w:r w:rsidRPr="003A4D74">
              <w:rPr>
                <w:sz w:val="24"/>
                <w:szCs w:val="24"/>
                <w:lang w:val="en-US"/>
              </w:rPr>
              <w:t xml:space="preserve"> approach </w:t>
            </w:r>
            <w:proofErr w:type="spellStart"/>
            <w:r w:rsidRPr="003A4D74">
              <w:rPr>
                <w:sz w:val="24"/>
                <w:szCs w:val="24"/>
                <w:lang w:val="en-US"/>
              </w:rPr>
              <w:t>Dellaretti</w:t>
            </w:r>
            <w:proofErr w:type="spellEnd"/>
            <w:r w:rsidRPr="003A4D74">
              <w:rPr>
                <w:sz w:val="24"/>
                <w:szCs w:val="24"/>
                <w:lang w:val="en-US"/>
              </w:rPr>
              <w:t xml:space="preserve"> M., </w:t>
            </w:r>
            <w:proofErr w:type="spellStart"/>
            <w:r w:rsidRPr="003A4D74">
              <w:rPr>
                <w:sz w:val="24"/>
                <w:szCs w:val="24"/>
                <w:lang w:val="en-US"/>
              </w:rPr>
              <w:t>Reyns</w:t>
            </w:r>
            <w:proofErr w:type="spellEnd"/>
            <w:r w:rsidRPr="003A4D74">
              <w:rPr>
                <w:sz w:val="24"/>
                <w:szCs w:val="24"/>
                <w:lang w:val="en-US"/>
              </w:rPr>
              <w:t xml:space="preserve"> N., </w:t>
            </w:r>
            <w:proofErr w:type="spellStart"/>
            <w:r w:rsidRPr="003A4D74">
              <w:rPr>
                <w:sz w:val="24"/>
                <w:szCs w:val="24"/>
                <w:lang w:val="en-US"/>
              </w:rPr>
              <w:t>Touzet</w:t>
            </w:r>
            <w:proofErr w:type="spellEnd"/>
            <w:r w:rsidRPr="003A4D74">
              <w:rPr>
                <w:sz w:val="24"/>
                <w:szCs w:val="24"/>
                <w:lang w:val="en-US"/>
              </w:rPr>
              <w:t xml:space="preserve"> G., Dubois F., </w:t>
            </w:r>
            <w:proofErr w:type="spellStart"/>
            <w:r w:rsidRPr="003A4D74">
              <w:rPr>
                <w:sz w:val="24"/>
                <w:szCs w:val="24"/>
                <w:lang w:val="en-US"/>
              </w:rPr>
              <w:t>Gusmão</w:t>
            </w:r>
            <w:proofErr w:type="spellEnd"/>
            <w:r w:rsidRPr="003A4D74">
              <w:rPr>
                <w:sz w:val="24"/>
                <w:szCs w:val="24"/>
                <w:lang w:val="en-US"/>
              </w:rPr>
              <w:t xml:space="preserve"> S., Pereira J.L., Blond S., 2012 </w:t>
            </w:r>
            <w:r>
              <w:rPr>
                <w:sz w:val="24"/>
                <w:szCs w:val="24"/>
              </w:rPr>
              <w:t>г</w:t>
            </w:r>
            <w:r w:rsidRPr="003A4D74">
              <w:rPr>
                <w:sz w:val="24"/>
                <w:szCs w:val="24"/>
                <w:lang w:val="en-US"/>
              </w:rPr>
              <w:t xml:space="preserve">. </w:t>
            </w:r>
            <w:r w:rsidR="00E5002F">
              <w:fldChar w:fldCharType="begin"/>
            </w:r>
            <w:r w:rsidR="00E5002F" w:rsidRPr="00E5002F">
              <w:rPr>
                <w:lang w:val="en-US"/>
              </w:rPr>
              <w:instrText xml:space="preserve"> HYPERLINK "http://www.ncbi.nlm.nih.gov/pubmed/22286495" </w:instrText>
            </w:r>
            <w:r w:rsidR="00E5002F">
              <w:fldChar w:fldCharType="separate"/>
            </w:r>
            <w:r w:rsidRPr="00002BFA">
              <w:rPr>
                <w:rStyle w:val="a6"/>
                <w:sz w:val="24"/>
                <w:szCs w:val="24"/>
                <w:lang w:val="en-US"/>
              </w:rPr>
              <w:t>http://www.ncbi.nlm.nih.gov/pubmed/22286495</w:t>
            </w:r>
            <w:r w:rsidR="00E5002F">
              <w:rPr>
                <w:rStyle w:val="a6"/>
                <w:sz w:val="24"/>
                <w:szCs w:val="24"/>
                <w:lang w:val="en-US"/>
              </w:rPr>
              <w:fldChar w:fldCharType="end"/>
            </w:r>
          </w:p>
        </w:tc>
      </w:tr>
      <w:tr w:rsidR="00C55A25" w:rsidRPr="00436CA8" w:rsidTr="00BA26D2">
        <w:trPr>
          <w:trHeight w:val="158"/>
        </w:trPr>
        <w:tc>
          <w:tcPr>
            <w:tcW w:w="614" w:type="dxa"/>
            <w:vMerge w:val="restart"/>
          </w:tcPr>
          <w:p w:rsidR="00C55A25" w:rsidRPr="005D3ADE" w:rsidRDefault="00C55A25" w:rsidP="00BA26D2">
            <w:pPr>
              <w:jc w:val="center"/>
              <w:rPr>
                <w:b/>
                <w:color w:val="000000"/>
              </w:rPr>
            </w:pPr>
            <w:r w:rsidRPr="005D3ADE">
              <w:rPr>
                <w:b/>
                <w:color w:val="000000"/>
              </w:rPr>
              <w:t>3</w:t>
            </w:r>
          </w:p>
        </w:tc>
        <w:tc>
          <w:tcPr>
            <w:tcW w:w="1613" w:type="dxa"/>
            <w:vMerge w:val="restart"/>
          </w:tcPr>
          <w:p w:rsidR="00C55A25" w:rsidRPr="005D3ADE" w:rsidRDefault="00C55A25" w:rsidP="00BA26D2">
            <w:pPr>
              <w:jc w:val="center"/>
              <w:rPr>
                <w:sz w:val="24"/>
              </w:rPr>
            </w:pPr>
            <w:r w:rsidRPr="005D3ADE">
              <w:rPr>
                <w:sz w:val="24"/>
              </w:rPr>
              <w:t>Качество исследования</w:t>
            </w:r>
          </w:p>
        </w:tc>
        <w:tc>
          <w:tcPr>
            <w:tcW w:w="1352" w:type="dxa"/>
          </w:tcPr>
          <w:p w:rsidR="00C55A25" w:rsidRPr="005D3ADE" w:rsidRDefault="00C55A25" w:rsidP="00BA26D2">
            <w:pPr>
              <w:jc w:val="center"/>
              <w:rPr>
                <w:sz w:val="24"/>
              </w:rPr>
            </w:pPr>
            <w:r w:rsidRPr="005D3ADE">
              <w:rPr>
                <w:sz w:val="24"/>
              </w:rPr>
              <w:t>Описание</w:t>
            </w:r>
          </w:p>
        </w:tc>
        <w:tc>
          <w:tcPr>
            <w:tcW w:w="5992" w:type="dxa"/>
          </w:tcPr>
          <w:p w:rsidR="00C55A25" w:rsidRPr="00436CA8" w:rsidRDefault="00C55A25" w:rsidP="00BA26D2">
            <w:pPr>
              <w:jc w:val="center"/>
              <w:rPr>
                <w:sz w:val="24"/>
                <w:szCs w:val="24"/>
              </w:rPr>
            </w:pPr>
            <w:r>
              <w:rPr>
                <w:sz w:val="24"/>
                <w:szCs w:val="24"/>
              </w:rPr>
              <w:t>Сравнительное исследование</w:t>
            </w:r>
          </w:p>
        </w:tc>
      </w:tr>
      <w:tr w:rsidR="00C55A25" w:rsidRPr="00436CA8" w:rsidTr="00BA26D2">
        <w:trPr>
          <w:trHeight w:val="157"/>
        </w:trPr>
        <w:tc>
          <w:tcPr>
            <w:tcW w:w="614" w:type="dxa"/>
            <w:vMerge/>
          </w:tcPr>
          <w:p w:rsidR="00C55A25" w:rsidRPr="005D3ADE" w:rsidRDefault="00C55A25" w:rsidP="00BA26D2">
            <w:pPr>
              <w:jc w:val="center"/>
              <w:rPr>
                <w:b/>
                <w:color w:val="000000"/>
              </w:rPr>
            </w:pPr>
          </w:p>
        </w:tc>
        <w:tc>
          <w:tcPr>
            <w:tcW w:w="1613" w:type="dxa"/>
            <w:vMerge/>
          </w:tcPr>
          <w:p w:rsidR="00C55A25" w:rsidRPr="005D3ADE" w:rsidRDefault="00C55A25" w:rsidP="00BA26D2">
            <w:pPr>
              <w:jc w:val="center"/>
              <w:rPr>
                <w:sz w:val="24"/>
              </w:rPr>
            </w:pPr>
          </w:p>
        </w:tc>
        <w:tc>
          <w:tcPr>
            <w:tcW w:w="1352" w:type="dxa"/>
          </w:tcPr>
          <w:p w:rsidR="00C55A25" w:rsidRPr="005D3ADE" w:rsidRDefault="00C55A25" w:rsidP="00BA26D2">
            <w:pPr>
              <w:jc w:val="center"/>
              <w:rPr>
                <w:sz w:val="24"/>
              </w:rPr>
            </w:pPr>
            <w:r w:rsidRPr="005D3ADE">
              <w:rPr>
                <w:sz w:val="24"/>
              </w:rPr>
              <w:t>балл</w:t>
            </w:r>
          </w:p>
        </w:tc>
        <w:tc>
          <w:tcPr>
            <w:tcW w:w="5992" w:type="dxa"/>
          </w:tcPr>
          <w:p w:rsidR="00C55A25" w:rsidRPr="00436CA8" w:rsidRDefault="00C55A25" w:rsidP="00BA26D2">
            <w:pPr>
              <w:jc w:val="center"/>
              <w:rPr>
                <w:b/>
              </w:rPr>
            </w:pPr>
            <w:r>
              <w:rPr>
                <w:b/>
              </w:rPr>
              <w:t>4</w:t>
            </w:r>
          </w:p>
        </w:tc>
      </w:tr>
      <w:tr w:rsidR="00C55A25" w:rsidRPr="00436CA8" w:rsidTr="00BA26D2">
        <w:trPr>
          <w:trHeight w:val="158"/>
        </w:trPr>
        <w:tc>
          <w:tcPr>
            <w:tcW w:w="614" w:type="dxa"/>
            <w:vMerge w:val="restart"/>
          </w:tcPr>
          <w:p w:rsidR="00C55A25" w:rsidRPr="005D3ADE" w:rsidRDefault="00C55A25" w:rsidP="00BA26D2">
            <w:pPr>
              <w:jc w:val="center"/>
              <w:rPr>
                <w:b/>
                <w:color w:val="000000"/>
              </w:rPr>
            </w:pPr>
            <w:r w:rsidRPr="005D3ADE">
              <w:rPr>
                <w:b/>
                <w:color w:val="000000"/>
              </w:rPr>
              <w:t>4</w:t>
            </w:r>
          </w:p>
        </w:tc>
        <w:tc>
          <w:tcPr>
            <w:tcW w:w="1613" w:type="dxa"/>
            <w:vMerge w:val="restart"/>
          </w:tcPr>
          <w:p w:rsidR="00C55A25" w:rsidRPr="005D3ADE" w:rsidRDefault="00C55A25" w:rsidP="00BA26D2">
            <w:pPr>
              <w:jc w:val="center"/>
              <w:rPr>
                <w:sz w:val="24"/>
                <w:lang w:val="en-US"/>
              </w:rPr>
            </w:pPr>
            <w:r w:rsidRPr="005D3ADE">
              <w:rPr>
                <w:sz w:val="24"/>
                <w:lang w:val="en-US"/>
              </w:rPr>
              <w:t>P</w:t>
            </w:r>
          </w:p>
        </w:tc>
        <w:tc>
          <w:tcPr>
            <w:tcW w:w="1352" w:type="dxa"/>
          </w:tcPr>
          <w:p w:rsidR="00C55A25" w:rsidRPr="005D3ADE" w:rsidRDefault="00C55A25" w:rsidP="00BA26D2">
            <w:pPr>
              <w:jc w:val="center"/>
              <w:rPr>
                <w:sz w:val="24"/>
              </w:rPr>
            </w:pPr>
            <w:r w:rsidRPr="005D3ADE">
              <w:rPr>
                <w:sz w:val="24"/>
              </w:rPr>
              <w:t>описание, множитель</w:t>
            </w:r>
          </w:p>
        </w:tc>
        <w:tc>
          <w:tcPr>
            <w:tcW w:w="5992" w:type="dxa"/>
          </w:tcPr>
          <w:p w:rsidR="00C55A25" w:rsidRPr="00436CA8" w:rsidRDefault="00C55A25" w:rsidP="00BA26D2">
            <w:pPr>
              <w:rPr>
                <w:sz w:val="24"/>
                <w:szCs w:val="24"/>
              </w:rPr>
            </w:pPr>
            <w:r w:rsidRPr="00436CA8">
              <w:rPr>
                <w:sz w:val="24"/>
                <w:szCs w:val="24"/>
              </w:rPr>
              <w:t>Пациент</w:t>
            </w:r>
            <w:r>
              <w:rPr>
                <w:sz w:val="24"/>
                <w:szCs w:val="24"/>
              </w:rPr>
              <w:t>ыс опухолью ствола мозга</w:t>
            </w:r>
            <w:r w:rsidRPr="00436CA8">
              <w:rPr>
                <w:sz w:val="24"/>
                <w:szCs w:val="24"/>
              </w:rPr>
              <w:t xml:space="preserve">. Множитель – </w:t>
            </w:r>
            <w:r>
              <w:rPr>
                <w:sz w:val="24"/>
                <w:szCs w:val="24"/>
              </w:rPr>
              <w:t>0.</w:t>
            </w:r>
          </w:p>
        </w:tc>
      </w:tr>
      <w:tr w:rsidR="00C55A25" w:rsidRPr="00436CA8" w:rsidTr="00BA26D2">
        <w:trPr>
          <w:trHeight w:val="157"/>
        </w:trPr>
        <w:tc>
          <w:tcPr>
            <w:tcW w:w="614" w:type="dxa"/>
            <w:vMerge/>
          </w:tcPr>
          <w:p w:rsidR="00C55A25" w:rsidRPr="005D3ADE" w:rsidRDefault="00C55A25" w:rsidP="00BA26D2">
            <w:pPr>
              <w:jc w:val="center"/>
              <w:rPr>
                <w:b/>
                <w:color w:val="000000"/>
              </w:rPr>
            </w:pPr>
          </w:p>
        </w:tc>
        <w:tc>
          <w:tcPr>
            <w:tcW w:w="1613" w:type="dxa"/>
            <w:vMerge/>
          </w:tcPr>
          <w:p w:rsidR="00C55A25" w:rsidRPr="005D3ADE" w:rsidRDefault="00C55A25" w:rsidP="00BA26D2">
            <w:pPr>
              <w:jc w:val="center"/>
              <w:rPr>
                <w:sz w:val="24"/>
              </w:rPr>
            </w:pPr>
          </w:p>
        </w:tc>
        <w:tc>
          <w:tcPr>
            <w:tcW w:w="1352" w:type="dxa"/>
          </w:tcPr>
          <w:p w:rsidR="00C55A25" w:rsidRPr="005D3ADE" w:rsidRDefault="00C55A25" w:rsidP="00BA26D2">
            <w:pPr>
              <w:jc w:val="center"/>
              <w:rPr>
                <w:sz w:val="24"/>
              </w:rPr>
            </w:pPr>
            <w:r w:rsidRPr="005D3ADE">
              <w:rPr>
                <w:sz w:val="24"/>
              </w:rPr>
              <w:t>балл</w:t>
            </w:r>
          </w:p>
        </w:tc>
        <w:tc>
          <w:tcPr>
            <w:tcW w:w="5992" w:type="dxa"/>
          </w:tcPr>
          <w:p w:rsidR="00C55A25" w:rsidRPr="00436CA8" w:rsidRDefault="00C55A25" w:rsidP="00BA26D2">
            <w:pPr>
              <w:jc w:val="center"/>
              <w:rPr>
                <w:b/>
              </w:rPr>
            </w:pPr>
            <w:r>
              <w:rPr>
                <w:b/>
              </w:rPr>
              <w:t>0</w:t>
            </w:r>
          </w:p>
        </w:tc>
      </w:tr>
      <w:tr w:rsidR="004D79A1" w:rsidRPr="005D3ADE" w:rsidTr="00BA26D2">
        <w:trPr>
          <w:trHeight w:val="158"/>
        </w:trPr>
        <w:tc>
          <w:tcPr>
            <w:tcW w:w="614" w:type="dxa"/>
            <w:vMerge w:val="restart"/>
          </w:tcPr>
          <w:p w:rsidR="004D79A1" w:rsidRPr="005D3ADE" w:rsidRDefault="004D79A1" w:rsidP="00BA26D2">
            <w:pPr>
              <w:jc w:val="center"/>
              <w:rPr>
                <w:b/>
                <w:color w:val="000000"/>
              </w:rPr>
            </w:pPr>
            <w:r w:rsidRPr="005D3ADE">
              <w:rPr>
                <w:b/>
                <w:color w:val="000000"/>
              </w:rPr>
              <w:t>5</w:t>
            </w:r>
          </w:p>
        </w:tc>
        <w:tc>
          <w:tcPr>
            <w:tcW w:w="1613" w:type="dxa"/>
            <w:vMerge w:val="restart"/>
          </w:tcPr>
          <w:p w:rsidR="004D79A1" w:rsidRPr="005D3ADE" w:rsidRDefault="004D79A1" w:rsidP="00BA26D2">
            <w:pPr>
              <w:jc w:val="center"/>
              <w:rPr>
                <w:sz w:val="24"/>
                <w:lang w:val="en-US"/>
              </w:rPr>
            </w:pPr>
            <w:r w:rsidRPr="005D3ADE">
              <w:rPr>
                <w:sz w:val="24"/>
                <w:lang w:val="en-US"/>
              </w:rPr>
              <w:t>I, C</w:t>
            </w:r>
          </w:p>
        </w:tc>
        <w:tc>
          <w:tcPr>
            <w:tcW w:w="1352" w:type="dxa"/>
          </w:tcPr>
          <w:p w:rsidR="004D79A1" w:rsidRPr="005D3ADE" w:rsidRDefault="004D79A1" w:rsidP="00BA26D2">
            <w:pPr>
              <w:jc w:val="center"/>
              <w:rPr>
                <w:sz w:val="24"/>
              </w:rPr>
            </w:pPr>
            <w:r w:rsidRPr="005D3ADE">
              <w:rPr>
                <w:sz w:val="24"/>
              </w:rPr>
              <w:t>описание, множитель</w:t>
            </w:r>
          </w:p>
        </w:tc>
        <w:tc>
          <w:tcPr>
            <w:tcW w:w="5992" w:type="dxa"/>
          </w:tcPr>
          <w:p w:rsidR="004D79A1" w:rsidRPr="005D3ADE" w:rsidRDefault="004D79A1" w:rsidP="004D79A1">
            <w:pPr>
              <w:rPr>
                <w:sz w:val="24"/>
                <w:szCs w:val="24"/>
              </w:rPr>
            </w:pPr>
            <w:proofErr w:type="spellStart"/>
            <w:r>
              <w:rPr>
                <w:color w:val="000000"/>
                <w:sz w:val="24"/>
                <w:szCs w:val="24"/>
              </w:rPr>
              <w:t>Т</w:t>
            </w:r>
            <w:r w:rsidRPr="00E82198">
              <w:rPr>
                <w:color w:val="000000"/>
                <w:sz w:val="24"/>
                <w:szCs w:val="24"/>
              </w:rPr>
              <w:t>рансфронтальный</w:t>
            </w:r>
            <w:proofErr w:type="spellEnd"/>
            <w:r w:rsidRPr="00E82198">
              <w:rPr>
                <w:color w:val="000000"/>
                <w:sz w:val="24"/>
                <w:szCs w:val="24"/>
              </w:rPr>
              <w:t xml:space="preserve"> подход</w:t>
            </w:r>
            <w:r>
              <w:rPr>
                <w:color w:val="000000"/>
                <w:sz w:val="24"/>
                <w:szCs w:val="24"/>
              </w:rPr>
              <w:t xml:space="preserve"> и </w:t>
            </w:r>
            <w:proofErr w:type="spellStart"/>
            <w:r>
              <w:rPr>
                <w:color w:val="000000"/>
                <w:sz w:val="24"/>
                <w:szCs w:val="24"/>
              </w:rPr>
              <w:t>трансмозжечковый</w:t>
            </w:r>
            <w:proofErr w:type="spellEnd"/>
            <w:r>
              <w:rPr>
                <w:color w:val="000000"/>
                <w:sz w:val="24"/>
                <w:szCs w:val="24"/>
              </w:rPr>
              <w:t xml:space="preserve"> подход.</w:t>
            </w:r>
            <w:r w:rsidRPr="005D3ADE">
              <w:rPr>
                <w:color w:val="000000"/>
                <w:sz w:val="24"/>
                <w:szCs w:val="24"/>
              </w:rPr>
              <w:t xml:space="preserve">Множитель – </w:t>
            </w:r>
            <w:r>
              <w:rPr>
                <w:color w:val="000000"/>
                <w:sz w:val="24"/>
                <w:szCs w:val="24"/>
              </w:rPr>
              <w:t>0</w:t>
            </w:r>
            <w:r w:rsidR="000822AB">
              <w:rPr>
                <w:color w:val="000000"/>
                <w:sz w:val="24"/>
                <w:szCs w:val="24"/>
              </w:rPr>
              <w:t>,5</w:t>
            </w:r>
            <w:r w:rsidRPr="005D3ADE">
              <w:rPr>
                <w:color w:val="000000"/>
                <w:sz w:val="24"/>
                <w:szCs w:val="24"/>
              </w:rPr>
              <w:t>.</w:t>
            </w:r>
          </w:p>
        </w:tc>
      </w:tr>
      <w:tr w:rsidR="004D79A1" w:rsidRPr="005D3ADE" w:rsidTr="00BA26D2">
        <w:trPr>
          <w:trHeight w:val="157"/>
        </w:trPr>
        <w:tc>
          <w:tcPr>
            <w:tcW w:w="614" w:type="dxa"/>
            <w:vMerge/>
          </w:tcPr>
          <w:p w:rsidR="004D79A1" w:rsidRPr="005D3ADE" w:rsidRDefault="004D79A1" w:rsidP="00BA26D2">
            <w:pPr>
              <w:jc w:val="center"/>
              <w:rPr>
                <w:b/>
                <w:color w:val="000000"/>
              </w:rPr>
            </w:pPr>
          </w:p>
        </w:tc>
        <w:tc>
          <w:tcPr>
            <w:tcW w:w="1613" w:type="dxa"/>
            <w:vMerge/>
          </w:tcPr>
          <w:p w:rsidR="004D79A1" w:rsidRPr="00E82198" w:rsidRDefault="004D79A1" w:rsidP="00BA26D2">
            <w:pPr>
              <w:jc w:val="center"/>
              <w:rPr>
                <w:sz w:val="24"/>
              </w:rPr>
            </w:pPr>
          </w:p>
        </w:tc>
        <w:tc>
          <w:tcPr>
            <w:tcW w:w="1352" w:type="dxa"/>
          </w:tcPr>
          <w:p w:rsidR="004D79A1" w:rsidRPr="005D3ADE" w:rsidRDefault="004D79A1" w:rsidP="00BA26D2">
            <w:pPr>
              <w:jc w:val="center"/>
              <w:rPr>
                <w:sz w:val="24"/>
              </w:rPr>
            </w:pPr>
            <w:r w:rsidRPr="005D3ADE">
              <w:rPr>
                <w:sz w:val="24"/>
              </w:rPr>
              <w:t>балл</w:t>
            </w:r>
          </w:p>
        </w:tc>
        <w:tc>
          <w:tcPr>
            <w:tcW w:w="5992" w:type="dxa"/>
          </w:tcPr>
          <w:p w:rsidR="004D79A1" w:rsidRPr="005D3ADE" w:rsidRDefault="000822AB" w:rsidP="00BA26D2">
            <w:pPr>
              <w:jc w:val="center"/>
              <w:rPr>
                <w:b/>
              </w:rPr>
            </w:pPr>
            <w:r>
              <w:rPr>
                <w:b/>
              </w:rPr>
              <w:t>2</w:t>
            </w:r>
          </w:p>
        </w:tc>
      </w:tr>
      <w:tr w:rsidR="00C55A25" w:rsidRPr="005D3ADE" w:rsidTr="00BA26D2">
        <w:trPr>
          <w:trHeight w:val="158"/>
        </w:trPr>
        <w:tc>
          <w:tcPr>
            <w:tcW w:w="614" w:type="dxa"/>
            <w:vMerge w:val="restart"/>
          </w:tcPr>
          <w:p w:rsidR="00C55A25" w:rsidRPr="005D3ADE" w:rsidRDefault="00856F42" w:rsidP="00BA26D2">
            <w:pPr>
              <w:jc w:val="center"/>
              <w:rPr>
                <w:b/>
                <w:color w:val="000000"/>
              </w:rPr>
            </w:pPr>
            <w:r>
              <w:rPr>
                <w:b/>
                <w:color w:val="000000"/>
              </w:rPr>
              <w:t>6</w:t>
            </w:r>
          </w:p>
        </w:tc>
        <w:tc>
          <w:tcPr>
            <w:tcW w:w="1613" w:type="dxa"/>
            <w:vMerge w:val="restart"/>
          </w:tcPr>
          <w:p w:rsidR="00C55A25" w:rsidRPr="00163328" w:rsidRDefault="00163328" w:rsidP="00BA26D2">
            <w:pPr>
              <w:jc w:val="center"/>
              <w:rPr>
                <w:sz w:val="24"/>
              </w:rPr>
            </w:pPr>
            <w:r>
              <w:rPr>
                <w:sz w:val="24"/>
              </w:rPr>
              <w:t>О</w:t>
            </w:r>
          </w:p>
        </w:tc>
        <w:tc>
          <w:tcPr>
            <w:tcW w:w="1352" w:type="dxa"/>
          </w:tcPr>
          <w:p w:rsidR="00C55A25" w:rsidRPr="005D3ADE" w:rsidRDefault="00C55A25" w:rsidP="00BA26D2">
            <w:pPr>
              <w:jc w:val="center"/>
              <w:rPr>
                <w:sz w:val="24"/>
              </w:rPr>
            </w:pPr>
            <w:r w:rsidRPr="005D3ADE">
              <w:rPr>
                <w:sz w:val="24"/>
              </w:rPr>
              <w:t>описание, множитель</w:t>
            </w:r>
          </w:p>
        </w:tc>
        <w:tc>
          <w:tcPr>
            <w:tcW w:w="5992" w:type="dxa"/>
          </w:tcPr>
          <w:p w:rsidR="00C55A25" w:rsidRPr="005D3ADE" w:rsidRDefault="00D84B82" w:rsidP="00D84B82">
            <w:pPr>
              <w:rPr>
                <w:sz w:val="24"/>
                <w:szCs w:val="24"/>
              </w:rPr>
            </w:pPr>
            <w:proofErr w:type="spellStart"/>
            <w:r>
              <w:rPr>
                <w:color w:val="000000"/>
                <w:sz w:val="24"/>
                <w:szCs w:val="24"/>
              </w:rPr>
              <w:t>Трансфронтальный</w:t>
            </w:r>
            <w:proofErr w:type="spellEnd"/>
            <w:r>
              <w:rPr>
                <w:color w:val="000000"/>
                <w:sz w:val="24"/>
                <w:szCs w:val="24"/>
              </w:rPr>
              <w:t xml:space="preserve"> подход был успешнее в 95,1% случаев, </w:t>
            </w:r>
            <w:proofErr w:type="spellStart"/>
            <w:r>
              <w:rPr>
                <w:color w:val="000000"/>
                <w:sz w:val="24"/>
                <w:szCs w:val="24"/>
              </w:rPr>
              <w:t>трансмозжечковый</w:t>
            </w:r>
            <w:proofErr w:type="spellEnd"/>
            <w:r>
              <w:rPr>
                <w:color w:val="000000"/>
                <w:sz w:val="24"/>
                <w:szCs w:val="24"/>
              </w:rPr>
              <w:t xml:space="preserve"> у 84,2% пациентов. Уровень развития осложнений при </w:t>
            </w:r>
            <w:proofErr w:type="spellStart"/>
            <w:r>
              <w:rPr>
                <w:color w:val="000000"/>
                <w:sz w:val="24"/>
                <w:szCs w:val="24"/>
              </w:rPr>
              <w:t>трансфронтальном</w:t>
            </w:r>
            <w:proofErr w:type="spellEnd"/>
            <w:r>
              <w:rPr>
                <w:color w:val="000000"/>
                <w:sz w:val="24"/>
                <w:szCs w:val="24"/>
              </w:rPr>
              <w:t xml:space="preserve"> подходе составил 9,8% (12 случаев), в то время как при </w:t>
            </w:r>
            <w:proofErr w:type="spellStart"/>
            <w:r>
              <w:rPr>
                <w:color w:val="000000"/>
                <w:sz w:val="24"/>
                <w:szCs w:val="24"/>
              </w:rPr>
              <w:t>трансмозжечковом</w:t>
            </w:r>
            <w:proofErr w:type="spellEnd"/>
            <w:r>
              <w:rPr>
                <w:color w:val="000000"/>
                <w:sz w:val="24"/>
                <w:szCs w:val="24"/>
              </w:rPr>
              <w:t xml:space="preserve"> – 5,3% (1 случай) и  1 случайсмертности (5,3%).</w:t>
            </w:r>
            <w:r w:rsidR="00C55A25" w:rsidRPr="005D3ADE">
              <w:rPr>
                <w:color w:val="000000"/>
                <w:sz w:val="24"/>
                <w:szCs w:val="24"/>
              </w:rPr>
              <w:t xml:space="preserve">Множитель – </w:t>
            </w:r>
            <w:r w:rsidR="00C55A25">
              <w:rPr>
                <w:color w:val="000000"/>
                <w:sz w:val="24"/>
                <w:szCs w:val="24"/>
              </w:rPr>
              <w:t>0,5</w:t>
            </w:r>
            <w:r w:rsidR="00C55A25" w:rsidRPr="005D3ADE">
              <w:rPr>
                <w:color w:val="000000"/>
                <w:sz w:val="24"/>
                <w:szCs w:val="24"/>
              </w:rPr>
              <w:t>.</w:t>
            </w:r>
          </w:p>
        </w:tc>
      </w:tr>
      <w:tr w:rsidR="00C55A25" w:rsidRPr="005D3ADE" w:rsidTr="00BA26D2">
        <w:trPr>
          <w:trHeight w:val="157"/>
        </w:trPr>
        <w:tc>
          <w:tcPr>
            <w:tcW w:w="614" w:type="dxa"/>
            <w:vMerge/>
          </w:tcPr>
          <w:p w:rsidR="00C55A25" w:rsidRPr="005D3ADE" w:rsidRDefault="00C55A25" w:rsidP="00BA26D2">
            <w:pPr>
              <w:jc w:val="center"/>
              <w:rPr>
                <w:b/>
                <w:color w:val="000000"/>
              </w:rPr>
            </w:pPr>
          </w:p>
        </w:tc>
        <w:tc>
          <w:tcPr>
            <w:tcW w:w="1613" w:type="dxa"/>
            <w:vMerge/>
          </w:tcPr>
          <w:p w:rsidR="00C55A25" w:rsidRPr="00E82198" w:rsidRDefault="00C55A25" w:rsidP="00BA26D2">
            <w:pPr>
              <w:jc w:val="center"/>
              <w:rPr>
                <w:sz w:val="24"/>
              </w:rPr>
            </w:pPr>
          </w:p>
        </w:tc>
        <w:tc>
          <w:tcPr>
            <w:tcW w:w="1352" w:type="dxa"/>
          </w:tcPr>
          <w:p w:rsidR="00C55A25" w:rsidRPr="005D3ADE" w:rsidRDefault="00C55A25" w:rsidP="00BA26D2">
            <w:pPr>
              <w:jc w:val="center"/>
              <w:rPr>
                <w:sz w:val="24"/>
              </w:rPr>
            </w:pPr>
            <w:r w:rsidRPr="005D3ADE">
              <w:rPr>
                <w:sz w:val="24"/>
              </w:rPr>
              <w:t>балл</w:t>
            </w:r>
          </w:p>
        </w:tc>
        <w:tc>
          <w:tcPr>
            <w:tcW w:w="5992" w:type="dxa"/>
          </w:tcPr>
          <w:p w:rsidR="00C55A25" w:rsidRPr="005D3ADE" w:rsidRDefault="00C55A25" w:rsidP="00BA26D2">
            <w:pPr>
              <w:jc w:val="center"/>
              <w:rPr>
                <w:b/>
              </w:rPr>
            </w:pPr>
            <w:r>
              <w:rPr>
                <w:b/>
              </w:rPr>
              <w:t>2</w:t>
            </w:r>
          </w:p>
        </w:tc>
      </w:tr>
    </w:tbl>
    <w:p w:rsidR="00EF336F" w:rsidRPr="00E82198" w:rsidRDefault="00EF336F" w:rsidP="0062148E">
      <w:pPr>
        <w:ind w:firstLine="567"/>
        <w:jc w:val="center"/>
        <w:rPr>
          <w:b/>
        </w:rPr>
      </w:pPr>
    </w:p>
    <w:p w:rsidR="00EF336F" w:rsidRPr="00E82198" w:rsidRDefault="00EF336F" w:rsidP="0062148E">
      <w:pPr>
        <w:ind w:firstLine="567"/>
        <w:jc w:val="center"/>
        <w:rPr>
          <w:b/>
        </w:rPr>
      </w:pPr>
    </w:p>
    <w:p w:rsidR="0062148E" w:rsidRPr="0038193E" w:rsidRDefault="0062148E" w:rsidP="0062148E">
      <w:pPr>
        <w:ind w:firstLine="567"/>
        <w:jc w:val="center"/>
        <w:rPr>
          <w:b/>
        </w:rPr>
      </w:pPr>
      <w:r w:rsidRPr="0038193E">
        <w:rPr>
          <w:b/>
        </w:rPr>
        <w:t xml:space="preserve">Таблица </w:t>
      </w:r>
      <w:r>
        <w:rPr>
          <w:b/>
        </w:rPr>
        <w:t>№</w:t>
      </w:r>
      <w:r w:rsidR="00DC4390">
        <w:rPr>
          <w:b/>
        </w:rPr>
        <w:t xml:space="preserve"> </w:t>
      </w:r>
      <w:r>
        <w:rPr>
          <w:b/>
        </w:rPr>
        <w:t>11</w:t>
      </w:r>
    </w:p>
    <w:p w:rsidR="0062148E" w:rsidRDefault="0062148E" w:rsidP="0062148E">
      <w:pPr>
        <w:ind w:firstLine="567"/>
        <w:jc w:val="center"/>
        <w:rPr>
          <w:b/>
          <w:color w:val="000000"/>
        </w:rPr>
      </w:pPr>
      <w:r>
        <w:rPr>
          <w:b/>
          <w:color w:val="000000"/>
        </w:rPr>
        <w:t xml:space="preserve">Результаты </w:t>
      </w:r>
      <w:r w:rsidRPr="00311DA1">
        <w:rPr>
          <w:b/>
          <w:color w:val="000000"/>
        </w:rPr>
        <w:t>порогового значения балла клинической эффективности</w:t>
      </w:r>
    </w:p>
    <w:bookmarkEnd w:id="2"/>
    <w:p w:rsidR="0062148E" w:rsidRDefault="0062148E" w:rsidP="0062148E">
      <w:pPr>
        <w:ind w:firstLine="567"/>
        <w:jc w:val="center"/>
        <w:rPr>
          <w:b/>
          <w:color w:val="000000"/>
        </w:rPr>
      </w:pPr>
    </w:p>
    <w:tbl>
      <w:tblPr>
        <w:tblStyle w:val="a3"/>
        <w:tblW w:w="0" w:type="auto"/>
        <w:tblLook w:val="04A0" w:firstRow="1" w:lastRow="0" w:firstColumn="1" w:lastColumn="0" w:noHBand="0" w:noVBand="1"/>
      </w:tblPr>
      <w:tblGrid>
        <w:gridCol w:w="2333"/>
        <w:gridCol w:w="2787"/>
        <w:gridCol w:w="2083"/>
        <w:gridCol w:w="2368"/>
      </w:tblGrid>
      <w:tr w:rsidR="0062148E" w:rsidTr="004D3C17">
        <w:tc>
          <w:tcPr>
            <w:tcW w:w="2392" w:type="dxa"/>
          </w:tcPr>
          <w:p w:rsidR="0062148E" w:rsidRDefault="0062148E" w:rsidP="004D3C17">
            <w:pPr>
              <w:jc w:val="center"/>
            </w:pPr>
          </w:p>
        </w:tc>
        <w:tc>
          <w:tcPr>
            <w:tcW w:w="2819" w:type="dxa"/>
          </w:tcPr>
          <w:p w:rsidR="0062148E" w:rsidRPr="00A06325" w:rsidRDefault="0062148E" w:rsidP="004D3C17">
            <w:pPr>
              <w:jc w:val="center"/>
              <w:rPr>
                <w:b/>
                <w:sz w:val="24"/>
              </w:rPr>
            </w:pPr>
            <w:r w:rsidRPr="00A06325">
              <w:rPr>
                <w:b/>
                <w:sz w:val="24"/>
              </w:rPr>
              <w:t>1.</w:t>
            </w:r>
          </w:p>
          <w:p w:rsidR="0062148E" w:rsidRPr="00A06325" w:rsidRDefault="0062148E" w:rsidP="004D3C17">
            <w:pPr>
              <w:jc w:val="center"/>
              <w:rPr>
                <w:b/>
                <w:sz w:val="24"/>
              </w:rPr>
            </w:pPr>
            <w:r w:rsidRPr="00A06325">
              <w:rPr>
                <w:b/>
                <w:sz w:val="24"/>
              </w:rPr>
              <w:t xml:space="preserve">Номера исследований </w:t>
            </w:r>
          </w:p>
        </w:tc>
        <w:tc>
          <w:tcPr>
            <w:tcW w:w="1967" w:type="dxa"/>
          </w:tcPr>
          <w:p w:rsidR="0062148E" w:rsidRPr="00A06325" w:rsidRDefault="0062148E" w:rsidP="004D3C17">
            <w:pPr>
              <w:jc w:val="center"/>
              <w:rPr>
                <w:b/>
                <w:sz w:val="24"/>
              </w:rPr>
            </w:pPr>
            <w:r w:rsidRPr="00A06325">
              <w:rPr>
                <w:b/>
                <w:sz w:val="24"/>
              </w:rPr>
              <w:t>2.</w:t>
            </w:r>
          </w:p>
          <w:p w:rsidR="0062148E" w:rsidRPr="00A06325" w:rsidRDefault="0062148E" w:rsidP="004D3C17">
            <w:pPr>
              <w:jc w:val="center"/>
              <w:rPr>
                <w:b/>
                <w:sz w:val="24"/>
              </w:rPr>
            </w:pPr>
            <w:r w:rsidRPr="00A06325">
              <w:rPr>
                <w:b/>
                <w:sz w:val="24"/>
              </w:rPr>
              <w:t>Баллы</w:t>
            </w:r>
          </w:p>
        </w:tc>
        <w:tc>
          <w:tcPr>
            <w:tcW w:w="2393" w:type="dxa"/>
          </w:tcPr>
          <w:p w:rsidR="0062148E" w:rsidRPr="00A06325" w:rsidRDefault="0062148E" w:rsidP="004D3C17">
            <w:pPr>
              <w:jc w:val="center"/>
              <w:rPr>
                <w:b/>
                <w:sz w:val="24"/>
              </w:rPr>
            </w:pPr>
            <w:r w:rsidRPr="00A06325">
              <w:rPr>
                <w:b/>
                <w:sz w:val="24"/>
              </w:rPr>
              <w:t>3.</w:t>
            </w:r>
          </w:p>
          <w:p w:rsidR="0062148E" w:rsidRPr="00A06325" w:rsidRDefault="0062148E" w:rsidP="004D3C17">
            <w:pPr>
              <w:jc w:val="center"/>
              <w:rPr>
                <w:b/>
                <w:sz w:val="24"/>
              </w:rPr>
            </w:pPr>
            <w:r w:rsidRPr="00A06325">
              <w:rPr>
                <w:b/>
                <w:sz w:val="24"/>
              </w:rPr>
              <w:t>Медианный балл</w:t>
            </w:r>
          </w:p>
        </w:tc>
      </w:tr>
      <w:tr w:rsidR="0062148E" w:rsidTr="004D3C17">
        <w:tc>
          <w:tcPr>
            <w:tcW w:w="2392" w:type="dxa"/>
          </w:tcPr>
          <w:p w:rsidR="0062148E" w:rsidRPr="00A06325" w:rsidRDefault="0062148E" w:rsidP="004D3C17">
            <w:pPr>
              <w:jc w:val="center"/>
              <w:rPr>
                <w:b/>
                <w:sz w:val="24"/>
                <w:lang w:val="en-US"/>
              </w:rPr>
            </w:pPr>
            <w:r w:rsidRPr="00A06325">
              <w:rPr>
                <w:b/>
                <w:sz w:val="24"/>
                <w:lang w:val="en-US"/>
              </w:rPr>
              <w:t>P</w:t>
            </w:r>
          </w:p>
        </w:tc>
        <w:tc>
          <w:tcPr>
            <w:tcW w:w="2819" w:type="dxa"/>
          </w:tcPr>
          <w:p w:rsidR="0062148E" w:rsidRDefault="008B6133" w:rsidP="008B6133">
            <w:pPr>
              <w:jc w:val="center"/>
            </w:pPr>
            <w:r>
              <w:t>1;</w:t>
            </w:r>
            <w:r w:rsidR="0062148E">
              <w:t>2</w:t>
            </w:r>
            <w:r>
              <w:t>;</w:t>
            </w:r>
            <w:r w:rsidR="0062148E">
              <w:t>3</w:t>
            </w:r>
            <w:r w:rsidR="00E930D0">
              <w:t>;4</w:t>
            </w:r>
            <w:r w:rsidR="003767BD">
              <w:t>;5</w:t>
            </w:r>
            <w:r w:rsidR="000822AB">
              <w:t>;6</w:t>
            </w:r>
            <w:r w:rsidR="008E0CEC">
              <w:t>;7</w:t>
            </w:r>
          </w:p>
        </w:tc>
        <w:tc>
          <w:tcPr>
            <w:tcW w:w="1967" w:type="dxa"/>
          </w:tcPr>
          <w:p w:rsidR="0062148E" w:rsidRPr="00E64490" w:rsidRDefault="00F64F65" w:rsidP="001F64DE">
            <w:pPr>
              <w:jc w:val="center"/>
            </w:pPr>
            <w:r>
              <w:rPr>
                <w:lang w:val="en-US"/>
              </w:rPr>
              <w:t>2</w:t>
            </w:r>
            <w:proofErr w:type="gramStart"/>
            <w:r>
              <w:rPr>
                <w:lang w:val="en-US"/>
              </w:rPr>
              <w:t>;</w:t>
            </w:r>
            <w:r w:rsidR="00DC4390">
              <w:t>7</w:t>
            </w:r>
            <w:proofErr w:type="gramEnd"/>
            <w:r w:rsidR="00DC4390">
              <w:t>;</w:t>
            </w:r>
            <w:r w:rsidR="00E64490">
              <w:t>0,5;</w:t>
            </w:r>
            <w:r w:rsidR="00E82198">
              <w:t>0,5;</w:t>
            </w:r>
            <w:r w:rsidR="00356117">
              <w:t>1;</w:t>
            </w:r>
            <w:r w:rsidR="005B1BB2">
              <w:t>2</w:t>
            </w:r>
            <w:r w:rsidR="000822AB">
              <w:t>;0</w:t>
            </w:r>
          </w:p>
        </w:tc>
        <w:tc>
          <w:tcPr>
            <w:tcW w:w="2393" w:type="dxa"/>
          </w:tcPr>
          <w:p w:rsidR="0062148E" w:rsidRDefault="00F862FC" w:rsidP="004D3C17">
            <w:pPr>
              <w:jc w:val="center"/>
            </w:pPr>
            <w:r>
              <w:t>1</w:t>
            </w:r>
          </w:p>
        </w:tc>
      </w:tr>
      <w:tr w:rsidR="0062148E" w:rsidTr="004D3C17">
        <w:tc>
          <w:tcPr>
            <w:tcW w:w="2392" w:type="dxa"/>
          </w:tcPr>
          <w:p w:rsidR="0062148E" w:rsidRPr="00A06325" w:rsidRDefault="0062148E" w:rsidP="004D3C17">
            <w:pPr>
              <w:jc w:val="center"/>
              <w:rPr>
                <w:b/>
                <w:sz w:val="24"/>
                <w:lang w:val="en-US"/>
              </w:rPr>
            </w:pPr>
            <w:r w:rsidRPr="00A06325">
              <w:rPr>
                <w:b/>
                <w:sz w:val="24"/>
                <w:lang w:val="en-US"/>
              </w:rPr>
              <w:t>I, C</w:t>
            </w:r>
          </w:p>
        </w:tc>
        <w:tc>
          <w:tcPr>
            <w:tcW w:w="2819" w:type="dxa"/>
          </w:tcPr>
          <w:p w:rsidR="0062148E" w:rsidRDefault="00D0126A" w:rsidP="008B6133">
            <w:pPr>
              <w:jc w:val="center"/>
            </w:pPr>
            <w:r>
              <w:t>1</w:t>
            </w:r>
            <w:r w:rsidR="008B6133">
              <w:t>;2;</w:t>
            </w:r>
            <w:r>
              <w:t>3</w:t>
            </w:r>
            <w:r w:rsidR="00E930D0">
              <w:t>;4</w:t>
            </w:r>
            <w:r w:rsidR="003767BD">
              <w:t>;5</w:t>
            </w:r>
            <w:r w:rsidR="000822AB">
              <w:t>;6</w:t>
            </w:r>
            <w:r w:rsidR="008E0CEC">
              <w:t>;7</w:t>
            </w:r>
          </w:p>
        </w:tc>
        <w:tc>
          <w:tcPr>
            <w:tcW w:w="1967" w:type="dxa"/>
          </w:tcPr>
          <w:p w:rsidR="0062148E" w:rsidRPr="00E64490" w:rsidRDefault="00F64F65" w:rsidP="00246B68">
            <w:pPr>
              <w:jc w:val="center"/>
            </w:pPr>
            <w:r>
              <w:rPr>
                <w:lang w:val="en-US"/>
              </w:rPr>
              <w:t>2;</w:t>
            </w:r>
            <w:r w:rsidR="00DC4390">
              <w:t>7;</w:t>
            </w:r>
            <w:r w:rsidR="00E64490">
              <w:t>0;</w:t>
            </w:r>
            <w:r w:rsidR="00E82198">
              <w:t>0;</w:t>
            </w:r>
            <w:r w:rsidR="00356117">
              <w:t>2;</w:t>
            </w:r>
            <w:r w:rsidR="005B1BB2">
              <w:t>0</w:t>
            </w:r>
            <w:r w:rsidR="000822AB">
              <w:t>;2</w:t>
            </w:r>
          </w:p>
        </w:tc>
        <w:tc>
          <w:tcPr>
            <w:tcW w:w="2393" w:type="dxa"/>
          </w:tcPr>
          <w:p w:rsidR="0062148E" w:rsidRDefault="00F862FC" w:rsidP="004D3C17">
            <w:pPr>
              <w:jc w:val="center"/>
            </w:pPr>
            <w:r>
              <w:t>2</w:t>
            </w:r>
          </w:p>
        </w:tc>
      </w:tr>
      <w:tr w:rsidR="0062148E" w:rsidTr="004D3C17">
        <w:tc>
          <w:tcPr>
            <w:tcW w:w="2392" w:type="dxa"/>
          </w:tcPr>
          <w:p w:rsidR="0062148E" w:rsidRPr="00C34675" w:rsidRDefault="0062148E" w:rsidP="004D3C17">
            <w:pPr>
              <w:jc w:val="center"/>
              <w:rPr>
                <w:b/>
                <w:sz w:val="24"/>
              </w:rPr>
            </w:pPr>
            <w:r w:rsidRPr="00A06325">
              <w:rPr>
                <w:b/>
                <w:sz w:val="24"/>
                <w:lang w:val="en-US"/>
              </w:rPr>
              <w:t>O</w:t>
            </w:r>
          </w:p>
        </w:tc>
        <w:tc>
          <w:tcPr>
            <w:tcW w:w="2819" w:type="dxa"/>
          </w:tcPr>
          <w:p w:rsidR="0062148E" w:rsidRDefault="00D0126A" w:rsidP="008B6133">
            <w:pPr>
              <w:jc w:val="center"/>
            </w:pPr>
            <w:r>
              <w:t>1</w:t>
            </w:r>
            <w:r w:rsidR="008B6133">
              <w:t>;</w:t>
            </w:r>
            <w:r>
              <w:t>2</w:t>
            </w:r>
            <w:r w:rsidR="008B6133">
              <w:t>;</w:t>
            </w:r>
            <w:r>
              <w:t>3</w:t>
            </w:r>
            <w:r w:rsidR="00E930D0">
              <w:t>;4</w:t>
            </w:r>
            <w:r w:rsidR="003767BD">
              <w:t>;5</w:t>
            </w:r>
            <w:r w:rsidR="000822AB">
              <w:t>;6</w:t>
            </w:r>
            <w:r w:rsidR="008E0CEC">
              <w:t>;7</w:t>
            </w:r>
          </w:p>
        </w:tc>
        <w:tc>
          <w:tcPr>
            <w:tcW w:w="1967" w:type="dxa"/>
          </w:tcPr>
          <w:p w:rsidR="0062148E" w:rsidRPr="00E64490" w:rsidRDefault="00F64F65" w:rsidP="007A5DFE">
            <w:pPr>
              <w:jc w:val="center"/>
            </w:pPr>
            <w:r>
              <w:rPr>
                <w:lang w:val="en-US"/>
              </w:rPr>
              <w:t>2;</w:t>
            </w:r>
            <w:r w:rsidR="00DC4390">
              <w:t>7;</w:t>
            </w:r>
            <w:r w:rsidR="00E64490">
              <w:t>0;</w:t>
            </w:r>
            <w:r w:rsidR="00E82198">
              <w:t>0;</w:t>
            </w:r>
            <w:r w:rsidR="00356117">
              <w:t>0;</w:t>
            </w:r>
            <w:r w:rsidR="005B1BB2">
              <w:t>0</w:t>
            </w:r>
            <w:r w:rsidR="000822AB">
              <w:t>;2</w:t>
            </w:r>
          </w:p>
        </w:tc>
        <w:tc>
          <w:tcPr>
            <w:tcW w:w="2393" w:type="dxa"/>
          </w:tcPr>
          <w:p w:rsidR="0062148E" w:rsidRDefault="00F862FC" w:rsidP="004D3C17">
            <w:pPr>
              <w:jc w:val="center"/>
            </w:pPr>
            <w:r>
              <w:t>0</w:t>
            </w:r>
          </w:p>
        </w:tc>
      </w:tr>
      <w:tr w:rsidR="0062148E" w:rsidTr="004D3C17">
        <w:tc>
          <w:tcPr>
            <w:tcW w:w="7178" w:type="dxa"/>
            <w:gridSpan w:val="3"/>
          </w:tcPr>
          <w:p w:rsidR="0062148E" w:rsidRPr="00A06325" w:rsidRDefault="0062148E" w:rsidP="004D3C17">
            <w:pPr>
              <w:jc w:val="center"/>
              <w:rPr>
                <w:b/>
              </w:rPr>
            </w:pPr>
            <w:r w:rsidRPr="00A06325">
              <w:rPr>
                <w:b/>
                <w:sz w:val="24"/>
              </w:rPr>
              <w:t>Итого</w:t>
            </w:r>
          </w:p>
        </w:tc>
        <w:tc>
          <w:tcPr>
            <w:tcW w:w="2393" w:type="dxa"/>
          </w:tcPr>
          <w:p w:rsidR="0062148E" w:rsidRPr="001F64DE" w:rsidRDefault="00F862FC" w:rsidP="004D3C17">
            <w:pPr>
              <w:jc w:val="center"/>
              <w:rPr>
                <w:b/>
              </w:rPr>
            </w:pPr>
            <w:r>
              <w:rPr>
                <w:b/>
              </w:rPr>
              <w:t>1</w:t>
            </w:r>
          </w:p>
        </w:tc>
      </w:tr>
    </w:tbl>
    <w:p w:rsidR="006317BE" w:rsidRDefault="006317BE"/>
    <w:p w:rsidR="00BA0801" w:rsidRPr="0038193E" w:rsidRDefault="00BA0801" w:rsidP="00BA0801">
      <w:pPr>
        <w:ind w:firstLine="567"/>
        <w:jc w:val="center"/>
        <w:rPr>
          <w:b/>
        </w:rPr>
      </w:pPr>
      <w:bookmarkStart w:id="3" w:name="Таблица14_результ_порог_балла_соц_значим"/>
      <w:r w:rsidRPr="0038193E">
        <w:rPr>
          <w:b/>
        </w:rPr>
        <w:t xml:space="preserve">Таблица </w:t>
      </w:r>
      <w:r>
        <w:rPr>
          <w:b/>
        </w:rPr>
        <w:t>№ 12</w:t>
      </w:r>
    </w:p>
    <w:p w:rsidR="00BA0801" w:rsidRDefault="00BA0801" w:rsidP="00BA0801">
      <w:pPr>
        <w:ind w:firstLine="567"/>
        <w:jc w:val="center"/>
        <w:rPr>
          <w:b/>
          <w:color w:val="000000"/>
        </w:rPr>
      </w:pPr>
      <w:r w:rsidRPr="00792405">
        <w:rPr>
          <w:b/>
          <w:color w:val="000000"/>
        </w:rPr>
        <w:t xml:space="preserve">Результаты оценки исследования </w:t>
      </w:r>
      <w:r>
        <w:rPr>
          <w:b/>
          <w:color w:val="000000"/>
        </w:rPr>
        <w:t>сравнительной безопасн</w:t>
      </w:r>
      <w:r w:rsidRPr="00781358">
        <w:rPr>
          <w:b/>
          <w:color w:val="000000"/>
        </w:rPr>
        <w:t>ости</w:t>
      </w:r>
    </w:p>
    <w:p w:rsidR="001763CF" w:rsidRDefault="001763CF" w:rsidP="00BA0801">
      <w:pPr>
        <w:ind w:firstLine="567"/>
        <w:jc w:val="center"/>
        <w:rPr>
          <w:b/>
          <w:color w:val="000000"/>
        </w:rPr>
      </w:pPr>
    </w:p>
    <w:tbl>
      <w:tblPr>
        <w:tblStyle w:val="a3"/>
        <w:tblW w:w="0" w:type="auto"/>
        <w:tblLook w:val="04A0" w:firstRow="1" w:lastRow="0" w:firstColumn="1" w:lastColumn="0" w:noHBand="0" w:noVBand="1"/>
      </w:tblPr>
      <w:tblGrid>
        <w:gridCol w:w="614"/>
        <w:gridCol w:w="1613"/>
        <w:gridCol w:w="1352"/>
        <w:gridCol w:w="5992"/>
      </w:tblGrid>
      <w:tr w:rsidR="00BA0801" w:rsidTr="004D3C17">
        <w:tc>
          <w:tcPr>
            <w:tcW w:w="614" w:type="dxa"/>
          </w:tcPr>
          <w:p w:rsidR="00BA0801" w:rsidRPr="00311DA1" w:rsidRDefault="00BA0801" w:rsidP="004D3C17">
            <w:pPr>
              <w:jc w:val="center"/>
              <w:rPr>
                <w:b/>
                <w:color w:val="000000"/>
              </w:rPr>
            </w:pPr>
          </w:p>
        </w:tc>
        <w:tc>
          <w:tcPr>
            <w:tcW w:w="2965" w:type="dxa"/>
            <w:gridSpan w:val="2"/>
          </w:tcPr>
          <w:p w:rsidR="00BA0801" w:rsidRDefault="00BA0801" w:rsidP="004D3C17">
            <w:pPr>
              <w:jc w:val="center"/>
              <w:rPr>
                <w:b/>
                <w:color w:val="000000"/>
              </w:rPr>
            </w:pPr>
            <w:r>
              <w:rPr>
                <w:b/>
                <w:color w:val="000000"/>
              </w:rPr>
              <w:t>1</w:t>
            </w:r>
          </w:p>
        </w:tc>
        <w:tc>
          <w:tcPr>
            <w:tcW w:w="5992" w:type="dxa"/>
          </w:tcPr>
          <w:p w:rsidR="00BA0801" w:rsidRDefault="00BA0801" w:rsidP="004D3C17">
            <w:pPr>
              <w:jc w:val="center"/>
              <w:rPr>
                <w:b/>
                <w:color w:val="000000"/>
              </w:rPr>
            </w:pPr>
            <w:r>
              <w:rPr>
                <w:b/>
                <w:color w:val="000000"/>
              </w:rPr>
              <w:t>2</w:t>
            </w:r>
          </w:p>
        </w:tc>
      </w:tr>
      <w:tr w:rsidR="00BA0801" w:rsidTr="004D3C17">
        <w:tc>
          <w:tcPr>
            <w:tcW w:w="614" w:type="dxa"/>
          </w:tcPr>
          <w:p w:rsidR="00BA0801" w:rsidRDefault="00BA0801" w:rsidP="004D3C17">
            <w:pPr>
              <w:jc w:val="center"/>
              <w:rPr>
                <w:b/>
                <w:color w:val="000000"/>
              </w:rPr>
            </w:pPr>
            <w:r>
              <w:rPr>
                <w:b/>
                <w:color w:val="000000"/>
              </w:rPr>
              <w:t>1</w:t>
            </w:r>
          </w:p>
        </w:tc>
        <w:tc>
          <w:tcPr>
            <w:tcW w:w="2965" w:type="dxa"/>
            <w:gridSpan w:val="2"/>
          </w:tcPr>
          <w:p w:rsidR="00BA0801" w:rsidRPr="00792405" w:rsidRDefault="00BA0801" w:rsidP="004D3C17">
            <w:pPr>
              <w:jc w:val="center"/>
              <w:rPr>
                <w:color w:val="000000"/>
                <w:sz w:val="24"/>
              </w:rPr>
            </w:pPr>
            <w:r w:rsidRPr="00792405">
              <w:rPr>
                <w:color w:val="000000"/>
                <w:sz w:val="24"/>
              </w:rPr>
              <w:t>Номер исследования</w:t>
            </w:r>
          </w:p>
        </w:tc>
        <w:tc>
          <w:tcPr>
            <w:tcW w:w="5992" w:type="dxa"/>
          </w:tcPr>
          <w:p w:rsidR="00BA0801" w:rsidRPr="0062148E" w:rsidRDefault="00BA0801" w:rsidP="004D3C17">
            <w:pPr>
              <w:jc w:val="center"/>
              <w:rPr>
                <w:b/>
                <w:color w:val="000000"/>
                <w:lang w:val="en-US"/>
              </w:rPr>
            </w:pPr>
            <w:r>
              <w:rPr>
                <w:b/>
                <w:color w:val="000000"/>
                <w:lang w:val="en-US"/>
              </w:rPr>
              <w:t>1</w:t>
            </w:r>
          </w:p>
        </w:tc>
      </w:tr>
      <w:tr w:rsidR="004F6575" w:rsidRPr="005E5CBE" w:rsidTr="002711DB">
        <w:tc>
          <w:tcPr>
            <w:tcW w:w="614" w:type="dxa"/>
          </w:tcPr>
          <w:p w:rsidR="004F6575" w:rsidRPr="005D3ADE" w:rsidRDefault="004F6575" w:rsidP="002711DB">
            <w:pPr>
              <w:jc w:val="center"/>
              <w:rPr>
                <w:b/>
                <w:color w:val="000000"/>
              </w:rPr>
            </w:pPr>
            <w:r w:rsidRPr="005D3ADE">
              <w:rPr>
                <w:b/>
                <w:color w:val="000000"/>
              </w:rPr>
              <w:t>2</w:t>
            </w:r>
          </w:p>
        </w:tc>
        <w:tc>
          <w:tcPr>
            <w:tcW w:w="2965" w:type="dxa"/>
            <w:gridSpan w:val="2"/>
          </w:tcPr>
          <w:p w:rsidR="004F6575" w:rsidRPr="005D3ADE" w:rsidRDefault="004F6575" w:rsidP="002711DB">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4F6575" w:rsidRPr="005E5CBE" w:rsidRDefault="004F6575" w:rsidP="002711DB">
            <w:pPr>
              <w:rPr>
                <w:color w:val="000000"/>
                <w:sz w:val="24"/>
                <w:szCs w:val="24"/>
              </w:rPr>
            </w:pPr>
            <w:r w:rsidRPr="005E5CBE">
              <w:rPr>
                <w:color w:val="000000"/>
                <w:sz w:val="24"/>
                <w:szCs w:val="24"/>
                <w:lang w:val="en-US"/>
              </w:rPr>
              <w:t xml:space="preserve">Current trends in surgical approach and outcomes following pituitary tumor resection </w:t>
            </w:r>
            <w:proofErr w:type="spellStart"/>
            <w:r w:rsidRPr="005E5CBE">
              <w:rPr>
                <w:color w:val="000000"/>
                <w:sz w:val="24"/>
                <w:szCs w:val="24"/>
                <w:lang w:val="en-US"/>
              </w:rPr>
              <w:t>Villwock</w:t>
            </w:r>
            <w:proofErr w:type="spellEnd"/>
            <w:r w:rsidRPr="005E5CBE">
              <w:rPr>
                <w:color w:val="000000"/>
                <w:sz w:val="24"/>
                <w:szCs w:val="24"/>
                <w:lang w:val="en-US"/>
              </w:rPr>
              <w:t xml:space="preserve"> J.A., </w:t>
            </w:r>
            <w:proofErr w:type="spellStart"/>
            <w:r w:rsidRPr="005E5CBE">
              <w:rPr>
                <w:color w:val="000000"/>
                <w:sz w:val="24"/>
                <w:szCs w:val="24"/>
                <w:lang w:val="en-US"/>
              </w:rPr>
              <w:t>Villwock</w:t>
            </w:r>
            <w:proofErr w:type="spellEnd"/>
            <w:r w:rsidRPr="005E5CBE">
              <w:rPr>
                <w:color w:val="000000"/>
                <w:sz w:val="24"/>
                <w:szCs w:val="24"/>
                <w:lang w:val="en-US"/>
              </w:rPr>
              <w:t xml:space="preserve"> M.R., </w:t>
            </w:r>
            <w:proofErr w:type="spellStart"/>
            <w:r w:rsidRPr="005E5CBE">
              <w:rPr>
                <w:color w:val="000000"/>
                <w:sz w:val="24"/>
                <w:szCs w:val="24"/>
                <w:lang w:val="en-US"/>
              </w:rPr>
              <w:t>Goyal</w:t>
            </w:r>
            <w:proofErr w:type="spellEnd"/>
            <w:r w:rsidRPr="005E5CBE">
              <w:rPr>
                <w:color w:val="000000"/>
                <w:sz w:val="24"/>
                <w:szCs w:val="24"/>
                <w:lang w:val="en-US"/>
              </w:rPr>
              <w:t xml:space="preserve"> P., </w:t>
            </w:r>
            <w:proofErr w:type="spellStart"/>
            <w:r w:rsidRPr="005E5CBE">
              <w:rPr>
                <w:color w:val="000000"/>
                <w:sz w:val="24"/>
                <w:szCs w:val="24"/>
                <w:lang w:val="en-US"/>
              </w:rPr>
              <w:t>Deshaies</w:t>
            </w:r>
            <w:proofErr w:type="spellEnd"/>
            <w:r w:rsidRPr="005E5CBE">
              <w:rPr>
                <w:color w:val="000000"/>
                <w:sz w:val="24"/>
                <w:szCs w:val="24"/>
                <w:lang w:val="en-US"/>
              </w:rPr>
              <w:t xml:space="preserve"> E.M.</w:t>
            </w:r>
            <w:r>
              <w:rPr>
                <w:color w:val="000000"/>
                <w:sz w:val="24"/>
                <w:szCs w:val="24"/>
                <w:lang w:val="en-US"/>
              </w:rPr>
              <w:t xml:space="preserve">, 2015 </w:t>
            </w:r>
            <w:proofErr w:type="spellStart"/>
            <w:r>
              <w:rPr>
                <w:color w:val="000000"/>
                <w:sz w:val="24"/>
                <w:szCs w:val="24"/>
                <w:lang w:val="en-US"/>
              </w:rPr>
              <w:t>г.</w:t>
            </w:r>
            <w:r w:rsidR="00E5002F">
              <w:fldChar w:fldCharType="begin"/>
            </w:r>
            <w:proofErr w:type="spellEnd"/>
            <w:r w:rsidR="00E5002F" w:rsidRPr="00E5002F">
              <w:rPr>
                <w:lang w:val="en-US"/>
              </w:rPr>
              <w:instrText xml:space="preserve"> HYPERLINK "http://www.ncbi.nlm.nih.gov/pubmed/25583436" </w:instrText>
            </w:r>
            <w:proofErr w:type="spellStart"/>
            <w:r w:rsidR="00E5002F">
              <w:fldChar w:fldCharType="separate"/>
            </w:r>
            <w:r w:rsidRPr="00C35630">
              <w:rPr>
                <w:rStyle w:val="a6"/>
                <w:sz w:val="24"/>
                <w:szCs w:val="24"/>
                <w:lang w:val="en-US"/>
              </w:rPr>
              <w:t>http</w:t>
            </w:r>
            <w:proofErr w:type="spellEnd"/>
            <w:r w:rsidRPr="00C35630">
              <w:rPr>
                <w:rStyle w:val="a6"/>
                <w:sz w:val="24"/>
                <w:szCs w:val="24"/>
                <w:lang w:val="en-US"/>
              </w:rPr>
              <w:t>://www.ncbi.nlm.nih.gov/pubmed/25583436</w:t>
            </w:r>
            <w:r w:rsidR="00E5002F">
              <w:rPr>
                <w:rStyle w:val="a6"/>
                <w:sz w:val="24"/>
                <w:szCs w:val="24"/>
                <w:lang w:val="en-US"/>
              </w:rPr>
              <w:fldChar w:fldCharType="end"/>
            </w:r>
          </w:p>
        </w:tc>
      </w:tr>
      <w:tr w:rsidR="004F6575" w:rsidRPr="00756FC2" w:rsidTr="002711DB">
        <w:trPr>
          <w:trHeight w:val="158"/>
        </w:trPr>
        <w:tc>
          <w:tcPr>
            <w:tcW w:w="614" w:type="dxa"/>
            <w:vMerge w:val="restart"/>
          </w:tcPr>
          <w:p w:rsidR="004F6575" w:rsidRPr="005D3ADE" w:rsidRDefault="004F6575" w:rsidP="002711DB">
            <w:pPr>
              <w:jc w:val="center"/>
              <w:rPr>
                <w:b/>
                <w:color w:val="000000"/>
              </w:rPr>
            </w:pPr>
            <w:r w:rsidRPr="005D3ADE">
              <w:rPr>
                <w:b/>
                <w:color w:val="000000"/>
              </w:rPr>
              <w:t>3</w:t>
            </w:r>
          </w:p>
        </w:tc>
        <w:tc>
          <w:tcPr>
            <w:tcW w:w="1613" w:type="dxa"/>
            <w:vMerge w:val="restart"/>
          </w:tcPr>
          <w:p w:rsidR="004F6575" w:rsidRPr="005D3ADE" w:rsidRDefault="004F6575" w:rsidP="002711DB">
            <w:pPr>
              <w:jc w:val="center"/>
              <w:rPr>
                <w:sz w:val="24"/>
              </w:rPr>
            </w:pPr>
            <w:r w:rsidRPr="005D3ADE">
              <w:rPr>
                <w:sz w:val="24"/>
              </w:rPr>
              <w:t>Качество исследования</w:t>
            </w:r>
          </w:p>
        </w:tc>
        <w:tc>
          <w:tcPr>
            <w:tcW w:w="1352" w:type="dxa"/>
          </w:tcPr>
          <w:p w:rsidR="004F6575" w:rsidRPr="005D3ADE" w:rsidRDefault="004F6575" w:rsidP="002711DB">
            <w:pPr>
              <w:jc w:val="center"/>
              <w:rPr>
                <w:sz w:val="24"/>
              </w:rPr>
            </w:pPr>
            <w:r w:rsidRPr="005D3ADE">
              <w:rPr>
                <w:sz w:val="24"/>
              </w:rPr>
              <w:t>Описание</w:t>
            </w:r>
          </w:p>
        </w:tc>
        <w:tc>
          <w:tcPr>
            <w:tcW w:w="5992" w:type="dxa"/>
          </w:tcPr>
          <w:p w:rsidR="00BA26D2" w:rsidRDefault="004F6575" w:rsidP="00BA26D2">
            <w:pPr>
              <w:jc w:val="both"/>
              <w:rPr>
                <w:color w:val="000000"/>
                <w:sz w:val="24"/>
                <w:szCs w:val="24"/>
              </w:rPr>
            </w:pPr>
            <w:r w:rsidRPr="00756FC2">
              <w:rPr>
                <w:color w:val="000000"/>
                <w:sz w:val="24"/>
                <w:szCs w:val="24"/>
              </w:rPr>
              <w:t>Ретроспективное исследование</w:t>
            </w:r>
            <w:r w:rsidR="00BA26D2">
              <w:rPr>
                <w:color w:val="000000"/>
                <w:sz w:val="24"/>
                <w:szCs w:val="24"/>
              </w:rPr>
              <w:t>.</w:t>
            </w:r>
          </w:p>
          <w:p w:rsidR="004F6575" w:rsidRPr="00756FC2" w:rsidRDefault="00BA26D2" w:rsidP="00BA26D2">
            <w:pPr>
              <w:jc w:val="both"/>
              <w:rPr>
                <w:color w:val="000000"/>
                <w:sz w:val="24"/>
                <w:szCs w:val="24"/>
              </w:rPr>
            </w:pPr>
            <w:r>
              <w:rPr>
                <w:sz w:val="24"/>
                <w:szCs w:val="24"/>
              </w:rPr>
              <w:t xml:space="preserve">При использовании </w:t>
            </w:r>
            <w:proofErr w:type="spellStart"/>
            <w:r>
              <w:rPr>
                <w:sz w:val="24"/>
                <w:szCs w:val="24"/>
              </w:rPr>
              <w:t>трансфронтального</w:t>
            </w:r>
            <w:proofErr w:type="spellEnd"/>
            <w:r>
              <w:rPr>
                <w:sz w:val="24"/>
                <w:szCs w:val="24"/>
              </w:rPr>
              <w:t xml:space="preserve"> доступа увеличивалось количество осложнений.</w:t>
            </w:r>
          </w:p>
        </w:tc>
      </w:tr>
      <w:tr w:rsidR="004F6575" w:rsidRPr="005D3ADE" w:rsidTr="002711DB">
        <w:trPr>
          <w:trHeight w:val="157"/>
        </w:trPr>
        <w:tc>
          <w:tcPr>
            <w:tcW w:w="614" w:type="dxa"/>
            <w:vMerge/>
          </w:tcPr>
          <w:p w:rsidR="004F6575" w:rsidRPr="005D3ADE" w:rsidRDefault="004F6575" w:rsidP="002711DB">
            <w:pPr>
              <w:jc w:val="center"/>
              <w:rPr>
                <w:b/>
                <w:color w:val="000000"/>
              </w:rPr>
            </w:pPr>
          </w:p>
        </w:tc>
        <w:tc>
          <w:tcPr>
            <w:tcW w:w="1613" w:type="dxa"/>
            <w:vMerge/>
          </w:tcPr>
          <w:p w:rsidR="004F6575" w:rsidRPr="005D3ADE" w:rsidRDefault="004F6575" w:rsidP="002711DB">
            <w:pPr>
              <w:jc w:val="center"/>
              <w:rPr>
                <w:sz w:val="24"/>
              </w:rPr>
            </w:pPr>
          </w:p>
        </w:tc>
        <w:tc>
          <w:tcPr>
            <w:tcW w:w="1352" w:type="dxa"/>
          </w:tcPr>
          <w:p w:rsidR="004F6575" w:rsidRPr="005D3ADE" w:rsidRDefault="004F6575" w:rsidP="002711DB">
            <w:pPr>
              <w:jc w:val="center"/>
              <w:rPr>
                <w:sz w:val="24"/>
              </w:rPr>
            </w:pPr>
            <w:r w:rsidRPr="005D3ADE">
              <w:rPr>
                <w:sz w:val="24"/>
              </w:rPr>
              <w:t>балл</w:t>
            </w:r>
          </w:p>
        </w:tc>
        <w:tc>
          <w:tcPr>
            <w:tcW w:w="5992" w:type="dxa"/>
          </w:tcPr>
          <w:p w:rsidR="004F6575" w:rsidRPr="005D3ADE" w:rsidRDefault="004F6575" w:rsidP="002711DB">
            <w:pPr>
              <w:jc w:val="center"/>
              <w:rPr>
                <w:b/>
                <w:color w:val="000000"/>
              </w:rPr>
            </w:pPr>
            <w:r>
              <w:rPr>
                <w:b/>
                <w:color w:val="000000"/>
              </w:rPr>
              <w:t>2</w:t>
            </w:r>
          </w:p>
        </w:tc>
      </w:tr>
      <w:tr w:rsidR="004F6575" w:rsidRPr="005D3ADE" w:rsidTr="002711DB">
        <w:trPr>
          <w:trHeight w:val="158"/>
        </w:trPr>
        <w:tc>
          <w:tcPr>
            <w:tcW w:w="614" w:type="dxa"/>
            <w:vMerge w:val="restart"/>
          </w:tcPr>
          <w:p w:rsidR="004F6575" w:rsidRPr="005D3ADE" w:rsidRDefault="004F6575" w:rsidP="002711DB">
            <w:pPr>
              <w:jc w:val="center"/>
              <w:rPr>
                <w:b/>
                <w:color w:val="000000"/>
              </w:rPr>
            </w:pPr>
            <w:r w:rsidRPr="005D3ADE">
              <w:rPr>
                <w:b/>
                <w:color w:val="000000"/>
              </w:rPr>
              <w:t>4</w:t>
            </w:r>
          </w:p>
        </w:tc>
        <w:tc>
          <w:tcPr>
            <w:tcW w:w="1613" w:type="dxa"/>
            <w:vMerge w:val="restart"/>
          </w:tcPr>
          <w:p w:rsidR="004F6575" w:rsidRPr="00BA26D2" w:rsidRDefault="004F6575" w:rsidP="002711DB">
            <w:pPr>
              <w:jc w:val="center"/>
              <w:rPr>
                <w:sz w:val="24"/>
              </w:rPr>
            </w:pPr>
            <w:r w:rsidRPr="005D3ADE">
              <w:rPr>
                <w:sz w:val="24"/>
                <w:lang w:val="en-US"/>
              </w:rPr>
              <w:t>P</w:t>
            </w:r>
          </w:p>
        </w:tc>
        <w:tc>
          <w:tcPr>
            <w:tcW w:w="1352" w:type="dxa"/>
          </w:tcPr>
          <w:p w:rsidR="004F6575" w:rsidRPr="005D3ADE" w:rsidRDefault="004F6575" w:rsidP="002711DB">
            <w:pPr>
              <w:jc w:val="center"/>
              <w:rPr>
                <w:sz w:val="24"/>
              </w:rPr>
            </w:pPr>
            <w:r w:rsidRPr="005D3ADE">
              <w:rPr>
                <w:sz w:val="24"/>
              </w:rPr>
              <w:t>описание, множитель</w:t>
            </w:r>
          </w:p>
        </w:tc>
        <w:tc>
          <w:tcPr>
            <w:tcW w:w="5992" w:type="dxa"/>
          </w:tcPr>
          <w:p w:rsidR="004F6575" w:rsidRPr="005D3ADE" w:rsidRDefault="004F6575" w:rsidP="002711DB">
            <w:pPr>
              <w:tabs>
                <w:tab w:val="left" w:pos="280"/>
              </w:tabs>
              <w:rPr>
                <w:sz w:val="24"/>
              </w:rPr>
            </w:pPr>
            <w:r w:rsidRPr="005D3ADE">
              <w:rPr>
                <w:sz w:val="24"/>
              </w:rPr>
              <w:t xml:space="preserve">Пациенты с аденомой гипофиза, </w:t>
            </w:r>
            <w:r w:rsidRPr="005D3ADE">
              <w:rPr>
                <w:sz w:val="24"/>
                <w:szCs w:val="24"/>
              </w:rPr>
              <w:t xml:space="preserve">множитель - </w:t>
            </w:r>
            <w:r w:rsidRPr="005D3ADE">
              <w:rPr>
                <w:sz w:val="24"/>
              </w:rPr>
              <w:t>1</w:t>
            </w:r>
          </w:p>
        </w:tc>
      </w:tr>
      <w:tr w:rsidR="004F6575" w:rsidRPr="005D3ADE" w:rsidTr="002711DB">
        <w:trPr>
          <w:trHeight w:val="157"/>
        </w:trPr>
        <w:tc>
          <w:tcPr>
            <w:tcW w:w="614" w:type="dxa"/>
            <w:vMerge/>
          </w:tcPr>
          <w:p w:rsidR="004F6575" w:rsidRPr="005D3ADE" w:rsidRDefault="004F6575" w:rsidP="002711DB">
            <w:pPr>
              <w:jc w:val="center"/>
              <w:rPr>
                <w:b/>
                <w:color w:val="000000"/>
              </w:rPr>
            </w:pPr>
          </w:p>
        </w:tc>
        <w:tc>
          <w:tcPr>
            <w:tcW w:w="1613" w:type="dxa"/>
            <w:vMerge/>
          </w:tcPr>
          <w:p w:rsidR="004F6575" w:rsidRPr="005D3ADE" w:rsidRDefault="004F6575" w:rsidP="002711DB">
            <w:pPr>
              <w:jc w:val="center"/>
              <w:rPr>
                <w:sz w:val="24"/>
              </w:rPr>
            </w:pPr>
          </w:p>
        </w:tc>
        <w:tc>
          <w:tcPr>
            <w:tcW w:w="1352" w:type="dxa"/>
          </w:tcPr>
          <w:p w:rsidR="004F6575" w:rsidRPr="005D3ADE" w:rsidRDefault="004F6575" w:rsidP="002711DB">
            <w:pPr>
              <w:jc w:val="center"/>
              <w:rPr>
                <w:sz w:val="24"/>
              </w:rPr>
            </w:pPr>
            <w:r w:rsidRPr="005D3ADE">
              <w:rPr>
                <w:sz w:val="24"/>
              </w:rPr>
              <w:t>балл</w:t>
            </w:r>
          </w:p>
        </w:tc>
        <w:tc>
          <w:tcPr>
            <w:tcW w:w="5992" w:type="dxa"/>
          </w:tcPr>
          <w:p w:rsidR="004F6575" w:rsidRPr="005D3ADE" w:rsidRDefault="004F6575" w:rsidP="002711DB">
            <w:pPr>
              <w:jc w:val="center"/>
              <w:rPr>
                <w:b/>
                <w:color w:val="000000"/>
              </w:rPr>
            </w:pPr>
            <w:r>
              <w:rPr>
                <w:b/>
                <w:color w:val="000000"/>
              </w:rPr>
              <w:t>2</w:t>
            </w:r>
          </w:p>
        </w:tc>
      </w:tr>
      <w:tr w:rsidR="004F6575" w:rsidRPr="005D3ADE" w:rsidTr="002711DB">
        <w:trPr>
          <w:trHeight w:val="158"/>
        </w:trPr>
        <w:tc>
          <w:tcPr>
            <w:tcW w:w="614" w:type="dxa"/>
            <w:vMerge w:val="restart"/>
          </w:tcPr>
          <w:p w:rsidR="004F6575" w:rsidRPr="005D3ADE" w:rsidRDefault="004F6575" w:rsidP="002711DB">
            <w:pPr>
              <w:jc w:val="center"/>
              <w:rPr>
                <w:b/>
                <w:color w:val="000000"/>
              </w:rPr>
            </w:pPr>
            <w:r w:rsidRPr="005D3ADE">
              <w:rPr>
                <w:b/>
                <w:color w:val="000000"/>
              </w:rPr>
              <w:t>5</w:t>
            </w:r>
          </w:p>
        </w:tc>
        <w:tc>
          <w:tcPr>
            <w:tcW w:w="1613" w:type="dxa"/>
            <w:vMerge w:val="restart"/>
          </w:tcPr>
          <w:p w:rsidR="004F6575" w:rsidRPr="00BA26D2" w:rsidRDefault="004F6575" w:rsidP="002711DB">
            <w:pPr>
              <w:jc w:val="center"/>
              <w:rPr>
                <w:sz w:val="24"/>
              </w:rPr>
            </w:pPr>
            <w:r w:rsidRPr="00BA26D2">
              <w:rPr>
                <w:sz w:val="24"/>
              </w:rPr>
              <w:t xml:space="preserve"> </w:t>
            </w:r>
            <w:r w:rsidRPr="005D3ADE">
              <w:rPr>
                <w:sz w:val="24"/>
                <w:lang w:val="en-US"/>
              </w:rPr>
              <w:t>C</w:t>
            </w:r>
          </w:p>
        </w:tc>
        <w:tc>
          <w:tcPr>
            <w:tcW w:w="1352" w:type="dxa"/>
          </w:tcPr>
          <w:p w:rsidR="004F6575" w:rsidRPr="005D3ADE" w:rsidRDefault="004F6575" w:rsidP="002711DB">
            <w:pPr>
              <w:jc w:val="center"/>
              <w:rPr>
                <w:sz w:val="24"/>
              </w:rPr>
            </w:pPr>
            <w:r w:rsidRPr="005D3ADE">
              <w:rPr>
                <w:sz w:val="24"/>
              </w:rPr>
              <w:t>описание, множитель</w:t>
            </w:r>
          </w:p>
        </w:tc>
        <w:tc>
          <w:tcPr>
            <w:tcW w:w="5992" w:type="dxa"/>
          </w:tcPr>
          <w:p w:rsidR="00107809" w:rsidRDefault="00BA26D2" w:rsidP="00107809">
            <w:pPr>
              <w:tabs>
                <w:tab w:val="left" w:pos="232"/>
              </w:tabs>
              <w:rPr>
                <w:sz w:val="24"/>
                <w:szCs w:val="24"/>
              </w:rPr>
            </w:pPr>
            <w:proofErr w:type="spellStart"/>
            <w:r>
              <w:rPr>
                <w:sz w:val="24"/>
                <w:szCs w:val="24"/>
              </w:rPr>
              <w:t>Трансфронтальный</w:t>
            </w:r>
            <w:proofErr w:type="spellEnd"/>
            <w:r>
              <w:rPr>
                <w:sz w:val="24"/>
                <w:szCs w:val="24"/>
              </w:rPr>
              <w:t xml:space="preserve"> доступ. </w:t>
            </w:r>
            <w:proofErr w:type="spellStart"/>
            <w:r>
              <w:rPr>
                <w:sz w:val="24"/>
                <w:szCs w:val="24"/>
              </w:rPr>
              <w:t>Транссфеноидальный</w:t>
            </w:r>
            <w:proofErr w:type="spellEnd"/>
            <w:r>
              <w:rPr>
                <w:sz w:val="24"/>
                <w:szCs w:val="24"/>
              </w:rPr>
              <w:t xml:space="preserve">  доступ. </w:t>
            </w:r>
          </w:p>
          <w:p w:rsidR="004F6575" w:rsidRPr="005D3ADE" w:rsidRDefault="00107809" w:rsidP="00107809">
            <w:pPr>
              <w:rPr>
                <w:b/>
                <w:color w:val="000000"/>
              </w:rPr>
            </w:pPr>
            <w:r>
              <w:rPr>
                <w:sz w:val="24"/>
                <w:szCs w:val="24"/>
              </w:rPr>
              <w:t>М</w:t>
            </w:r>
            <w:r w:rsidRPr="005D3ADE">
              <w:rPr>
                <w:sz w:val="24"/>
                <w:szCs w:val="24"/>
              </w:rPr>
              <w:t xml:space="preserve">ножитель </w:t>
            </w:r>
            <w:r>
              <w:rPr>
                <w:sz w:val="24"/>
                <w:szCs w:val="24"/>
              </w:rPr>
              <w:t>–</w:t>
            </w:r>
            <w:r w:rsidRPr="005D3ADE">
              <w:rPr>
                <w:sz w:val="24"/>
                <w:szCs w:val="24"/>
              </w:rPr>
              <w:t xml:space="preserve"> 1</w:t>
            </w:r>
            <w:r>
              <w:rPr>
                <w:sz w:val="24"/>
                <w:szCs w:val="24"/>
              </w:rPr>
              <w:t>.</w:t>
            </w:r>
          </w:p>
        </w:tc>
      </w:tr>
      <w:tr w:rsidR="004F6575" w:rsidRPr="005D3ADE" w:rsidTr="002711DB">
        <w:trPr>
          <w:trHeight w:val="157"/>
        </w:trPr>
        <w:tc>
          <w:tcPr>
            <w:tcW w:w="614" w:type="dxa"/>
            <w:vMerge/>
          </w:tcPr>
          <w:p w:rsidR="004F6575" w:rsidRPr="005D3ADE" w:rsidRDefault="004F6575" w:rsidP="002711DB">
            <w:pPr>
              <w:jc w:val="center"/>
              <w:rPr>
                <w:b/>
                <w:color w:val="000000"/>
              </w:rPr>
            </w:pPr>
          </w:p>
        </w:tc>
        <w:tc>
          <w:tcPr>
            <w:tcW w:w="1613" w:type="dxa"/>
            <w:vMerge/>
          </w:tcPr>
          <w:p w:rsidR="004F6575" w:rsidRPr="002C071C" w:rsidRDefault="004F6575" w:rsidP="002711DB">
            <w:pPr>
              <w:jc w:val="center"/>
              <w:rPr>
                <w:sz w:val="24"/>
              </w:rPr>
            </w:pPr>
          </w:p>
        </w:tc>
        <w:tc>
          <w:tcPr>
            <w:tcW w:w="1352" w:type="dxa"/>
          </w:tcPr>
          <w:p w:rsidR="004F6575" w:rsidRPr="005D3ADE" w:rsidRDefault="004F6575" w:rsidP="002711DB">
            <w:pPr>
              <w:jc w:val="center"/>
              <w:rPr>
                <w:sz w:val="24"/>
              </w:rPr>
            </w:pPr>
            <w:r w:rsidRPr="005D3ADE">
              <w:rPr>
                <w:sz w:val="24"/>
              </w:rPr>
              <w:t>балл</w:t>
            </w:r>
          </w:p>
        </w:tc>
        <w:tc>
          <w:tcPr>
            <w:tcW w:w="5992" w:type="dxa"/>
          </w:tcPr>
          <w:p w:rsidR="004F6575" w:rsidRPr="005D3ADE" w:rsidRDefault="004F6575" w:rsidP="002711DB">
            <w:pPr>
              <w:jc w:val="center"/>
              <w:rPr>
                <w:b/>
                <w:color w:val="000000"/>
              </w:rPr>
            </w:pPr>
            <w:r>
              <w:rPr>
                <w:b/>
                <w:color w:val="000000"/>
              </w:rPr>
              <w:t>2</w:t>
            </w:r>
          </w:p>
        </w:tc>
      </w:tr>
      <w:tr w:rsidR="00947CBF" w:rsidRPr="0062148E" w:rsidTr="00BA26D2">
        <w:tc>
          <w:tcPr>
            <w:tcW w:w="614" w:type="dxa"/>
          </w:tcPr>
          <w:p w:rsidR="00947CBF" w:rsidRDefault="00947CBF" w:rsidP="00BA26D2">
            <w:pPr>
              <w:jc w:val="center"/>
              <w:rPr>
                <w:b/>
                <w:color w:val="000000"/>
              </w:rPr>
            </w:pPr>
            <w:r>
              <w:rPr>
                <w:b/>
                <w:color w:val="000000"/>
              </w:rPr>
              <w:t>1</w:t>
            </w:r>
          </w:p>
        </w:tc>
        <w:tc>
          <w:tcPr>
            <w:tcW w:w="2965" w:type="dxa"/>
            <w:gridSpan w:val="2"/>
          </w:tcPr>
          <w:p w:rsidR="00947CBF" w:rsidRPr="00792405" w:rsidRDefault="00947CBF" w:rsidP="00BA26D2">
            <w:pPr>
              <w:jc w:val="center"/>
              <w:rPr>
                <w:color w:val="000000"/>
                <w:sz w:val="24"/>
              </w:rPr>
            </w:pPr>
            <w:r w:rsidRPr="00792405">
              <w:rPr>
                <w:color w:val="000000"/>
                <w:sz w:val="24"/>
              </w:rPr>
              <w:t>Номер исследования</w:t>
            </w:r>
          </w:p>
        </w:tc>
        <w:tc>
          <w:tcPr>
            <w:tcW w:w="5992" w:type="dxa"/>
          </w:tcPr>
          <w:p w:rsidR="00947CBF" w:rsidRPr="00BA26D2" w:rsidRDefault="00947CBF" w:rsidP="00BA26D2">
            <w:pPr>
              <w:jc w:val="center"/>
              <w:rPr>
                <w:b/>
                <w:color w:val="000000"/>
              </w:rPr>
            </w:pPr>
            <w:r w:rsidRPr="00BA26D2">
              <w:rPr>
                <w:b/>
                <w:color w:val="000000"/>
              </w:rPr>
              <w:t>2</w:t>
            </w:r>
          </w:p>
        </w:tc>
      </w:tr>
      <w:tr w:rsidR="00947CBF" w:rsidRPr="00DB1997" w:rsidTr="00BA26D2">
        <w:tc>
          <w:tcPr>
            <w:tcW w:w="614" w:type="dxa"/>
          </w:tcPr>
          <w:p w:rsidR="00947CBF" w:rsidRPr="005D3ADE" w:rsidRDefault="00947CBF" w:rsidP="00BA26D2">
            <w:pPr>
              <w:jc w:val="center"/>
              <w:rPr>
                <w:b/>
                <w:color w:val="000000"/>
              </w:rPr>
            </w:pPr>
            <w:r w:rsidRPr="005D3ADE">
              <w:rPr>
                <w:b/>
                <w:color w:val="000000"/>
              </w:rPr>
              <w:t>2</w:t>
            </w:r>
          </w:p>
        </w:tc>
        <w:tc>
          <w:tcPr>
            <w:tcW w:w="2965" w:type="dxa"/>
            <w:gridSpan w:val="2"/>
          </w:tcPr>
          <w:p w:rsidR="00947CBF" w:rsidRPr="005D3ADE" w:rsidRDefault="00947CBF"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947CBF" w:rsidRPr="00DB1997" w:rsidRDefault="00947CBF" w:rsidP="00BA26D2">
            <w:pPr>
              <w:rPr>
                <w:color w:val="000000"/>
                <w:sz w:val="24"/>
                <w:szCs w:val="24"/>
              </w:rPr>
            </w:pPr>
            <w:r w:rsidRPr="00DB1997">
              <w:rPr>
                <w:color w:val="000000"/>
                <w:sz w:val="24"/>
                <w:szCs w:val="24"/>
                <w:lang w:val="en-US"/>
              </w:rPr>
              <w:t xml:space="preserve">Outcomes of surgical treatment for nonfunctioning pituitary adenomas: a systematic review and meta-analysis </w:t>
            </w:r>
            <w:proofErr w:type="spellStart"/>
            <w:r w:rsidRPr="00DB1997">
              <w:rPr>
                <w:color w:val="000000"/>
                <w:sz w:val="24"/>
                <w:szCs w:val="24"/>
                <w:lang w:val="en-US"/>
              </w:rPr>
              <w:t>Murad</w:t>
            </w:r>
            <w:proofErr w:type="spellEnd"/>
            <w:r w:rsidRPr="00DB1997">
              <w:rPr>
                <w:color w:val="000000"/>
                <w:sz w:val="24"/>
                <w:szCs w:val="24"/>
                <w:lang w:val="en-US"/>
              </w:rPr>
              <w:t xml:space="preserve"> M.H., </w:t>
            </w:r>
            <w:proofErr w:type="spellStart"/>
            <w:r w:rsidRPr="00DB1997">
              <w:rPr>
                <w:color w:val="000000"/>
                <w:sz w:val="24"/>
                <w:szCs w:val="24"/>
                <w:lang w:val="en-US"/>
              </w:rPr>
              <w:t>Fernández-Balsells</w:t>
            </w:r>
            <w:proofErr w:type="spellEnd"/>
            <w:r w:rsidRPr="00DB1997">
              <w:rPr>
                <w:color w:val="000000"/>
                <w:sz w:val="24"/>
                <w:szCs w:val="24"/>
                <w:lang w:val="en-US"/>
              </w:rPr>
              <w:t xml:space="preserve"> M.M., </w:t>
            </w:r>
            <w:proofErr w:type="spellStart"/>
            <w:r w:rsidRPr="00DB1997">
              <w:rPr>
                <w:color w:val="000000"/>
                <w:sz w:val="24"/>
                <w:szCs w:val="24"/>
                <w:lang w:val="en-US"/>
              </w:rPr>
              <w:t>Barwise</w:t>
            </w:r>
            <w:proofErr w:type="spellEnd"/>
            <w:r w:rsidRPr="00DB1997">
              <w:rPr>
                <w:color w:val="000000"/>
                <w:sz w:val="24"/>
                <w:szCs w:val="24"/>
                <w:lang w:val="en-US"/>
              </w:rPr>
              <w:t xml:space="preserve"> A., Gallegos-Orozco J.F. </w:t>
            </w:r>
            <w:r>
              <w:rPr>
                <w:color w:val="000000"/>
                <w:sz w:val="24"/>
                <w:szCs w:val="24"/>
                <w:lang w:val="en-US"/>
              </w:rPr>
              <w:t>et al.</w:t>
            </w:r>
            <w:r w:rsidRPr="00DB1997">
              <w:rPr>
                <w:color w:val="000000"/>
                <w:sz w:val="24"/>
                <w:szCs w:val="24"/>
                <w:lang w:val="en-US"/>
              </w:rPr>
              <w:t xml:space="preserve">, 2010 </w:t>
            </w:r>
            <w:r>
              <w:rPr>
                <w:color w:val="000000"/>
                <w:sz w:val="24"/>
                <w:szCs w:val="24"/>
              </w:rPr>
              <w:t>г</w:t>
            </w:r>
            <w:r w:rsidRPr="00DB1997">
              <w:rPr>
                <w:color w:val="000000"/>
                <w:sz w:val="24"/>
                <w:szCs w:val="24"/>
                <w:lang w:val="en-US"/>
              </w:rPr>
              <w:t xml:space="preserve">. </w:t>
            </w:r>
            <w:r w:rsidR="00E5002F">
              <w:fldChar w:fldCharType="begin"/>
            </w:r>
            <w:r w:rsidR="00E5002F" w:rsidRPr="00E5002F">
              <w:rPr>
                <w:lang w:val="en-US"/>
              </w:rPr>
              <w:instrText xml:space="preserve"> HYPERLINK "http://www.ncbi.nlm.nih.gov/pubmed/20846296" </w:instrText>
            </w:r>
            <w:r w:rsidR="00E5002F">
              <w:fldChar w:fldCharType="separate"/>
            </w:r>
            <w:r w:rsidRPr="00304E78">
              <w:rPr>
                <w:rStyle w:val="a6"/>
                <w:sz w:val="24"/>
                <w:szCs w:val="24"/>
                <w:lang w:val="en-US"/>
              </w:rPr>
              <w:t>http://www.ncbi.nlm.nih.gov/pubmed/20846296</w:t>
            </w:r>
            <w:r w:rsidR="00E5002F">
              <w:rPr>
                <w:rStyle w:val="a6"/>
                <w:sz w:val="24"/>
                <w:szCs w:val="24"/>
                <w:lang w:val="en-US"/>
              </w:rPr>
              <w:fldChar w:fldCharType="end"/>
            </w:r>
            <w:r>
              <w:rPr>
                <w:color w:val="000000"/>
                <w:sz w:val="24"/>
                <w:szCs w:val="24"/>
              </w:rPr>
              <w:t xml:space="preserve"> </w:t>
            </w:r>
          </w:p>
        </w:tc>
      </w:tr>
      <w:tr w:rsidR="00947CBF" w:rsidRPr="00756FC2" w:rsidTr="00BA26D2">
        <w:trPr>
          <w:trHeight w:val="158"/>
        </w:trPr>
        <w:tc>
          <w:tcPr>
            <w:tcW w:w="614" w:type="dxa"/>
            <w:vMerge w:val="restart"/>
          </w:tcPr>
          <w:p w:rsidR="00947CBF" w:rsidRPr="005D3ADE" w:rsidRDefault="00947CBF" w:rsidP="00BA26D2">
            <w:pPr>
              <w:jc w:val="center"/>
              <w:rPr>
                <w:b/>
                <w:color w:val="000000"/>
              </w:rPr>
            </w:pPr>
            <w:r w:rsidRPr="005D3ADE">
              <w:rPr>
                <w:b/>
                <w:color w:val="000000"/>
              </w:rPr>
              <w:t>3</w:t>
            </w:r>
          </w:p>
        </w:tc>
        <w:tc>
          <w:tcPr>
            <w:tcW w:w="1613" w:type="dxa"/>
            <w:vMerge w:val="restart"/>
          </w:tcPr>
          <w:p w:rsidR="00947CBF" w:rsidRPr="005D3ADE" w:rsidRDefault="00947CBF" w:rsidP="00BA26D2">
            <w:pPr>
              <w:jc w:val="center"/>
              <w:rPr>
                <w:sz w:val="24"/>
              </w:rPr>
            </w:pPr>
            <w:r w:rsidRPr="005D3ADE">
              <w:rPr>
                <w:sz w:val="24"/>
              </w:rPr>
              <w:t>Качество исследования</w:t>
            </w:r>
          </w:p>
        </w:tc>
        <w:tc>
          <w:tcPr>
            <w:tcW w:w="1352" w:type="dxa"/>
          </w:tcPr>
          <w:p w:rsidR="00947CBF" w:rsidRPr="005D3ADE" w:rsidRDefault="00947CBF" w:rsidP="00BA26D2">
            <w:pPr>
              <w:jc w:val="center"/>
              <w:rPr>
                <w:sz w:val="24"/>
              </w:rPr>
            </w:pPr>
            <w:r w:rsidRPr="005D3ADE">
              <w:rPr>
                <w:sz w:val="24"/>
              </w:rPr>
              <w:t>Описание</w:t>
            </w:r>
          </w:p>
        </w:tc>
        <w:tc>
          <w:tcPr>
            <w:tcW w:w="5992" w:type="dxa"/>
          </w:tcPr>
          <w:p w:rsidR="00BA26D2" w:rsidRDefault="00947CBF" w:rsidP="00BA26D2">
            <w:pPr>
              <w:rPr>
                <w:sz w:val="24"/>
                <w:szCs w:val="24"/>
              </w:rPr>
            </w:pPr>
            <w:r>
              <w:rPr>
                <w:color w:val="000000"/>
                <w:sz w:val="24"/>
                <w:szCs w:val="24"/>
              </w:rPr>
              <w:t>Мета-анализ</w:t>
            </w:r>
            <w:r w:rsidR="00BA26D2">
              <w:rPr>
                <w:sz w:val="24"/>
                <w:szCs w:val="24"/>
              </w:rPr>
              <w:t xml:space="preserve">. </w:t>
            </w:r>
          </w:p>
          <w:p w:rsidR="00947CBF" w:rsidRPr="00756FC2" w:rsidRDefault="00BA26D2" w:rsidP="00BA26D2">
            <w:pPr>
              <w:jc w:val="both"/>
              <w:rPr>
                <w:color w:val="000000"/>
                <w:sz w:val="24"/>
                <w:szCs w:val="24"/>
              </w:rPr>
            </w:pPr>
            <w:proofErr w:type="spellStart"/>
            <w:r>
              <w:rPr>
                <w:sz w:val="24"/>
                <w:szCs w:val="24"/>
              </w:rPr>
              <w:t>Трансфронтальный</w:t>
            </w:r>
            <w:proofErr w:type="spellEnd"/>
            <w:r>
              <w:rPr>
                <w:sz w:val="24"/>
                <w:szCs w:val="24"/>
              </w:rPr>
              <w:t xml:space="preserve"> доступ приводил к большему количеству осложнений: дефицит гормонов передней доли гипофиза (ОР</w:t>
            </w:r>
            <w:r w:rsidRPr="00D362E7">
              <w:rPr>
                <w:sz w:val="24"/>
                <w:szCs w:val="24"/>
              </w:rPr>
              <w:t xml:space="preserve"> 4</w:t>
            </w:r>
            <w:r>
              <w:rPr>
                <w:sz w:val="24"/>
                <w:szCs w:val="24"/>
              </w:rPr>
              <w:t>,</w:t>
            </w:r>
            <w:r w:rsidRPr="00D362E7">
              <w:rPr>
                <w:sz w:val="24"/>
                <w:szCs w:val="24"/>
              </w:rPr>
              <w:t>90; 95% ДИ, 2</w:t>
            </w:r>
            <w:r>
              <w:rPr>
                <w:sz w:val="24"/>
                <w:szCs w:val="24"/>
              </w:rPr>
              <w:t>,</w:t>
            </w:r>
            <w:r w:rsidRPr="00D362E7">
              <w:rPr>
                <w:sz w:val="24"/>
                <w:szCs w:val="24"/>
              </w:rPr>
              <w:t>94-7</w:t>
            </w:r>
            <w:r>
              <w:rPr>
                <w:sz w:val="24"/>
                <w:szCs w:val="24"/>
              </w:rPr>
              <w:t>,</w:t>
            </w:r>
            <w:r w:rsidRPr="00D362E7">
              <w:rPr>
                <w:sz w:val="24"/>
                <w:szCs w:val="24"/>
              </w:rPr>
              <w:t>82</w:t>
            </w:r>
            <w:r>
              <w:rPr>
                <w:sz w:val="24"/>
                <w:szCs w:val="24"/>
              </w:rPr>
              <w:t xml:space="preserve">); стойкий несахарный диабет (ОР </w:t>
            </w:r>
            <w:r w:rsidRPr="00D362E7">
              <w:rPr>
                <w:sz w:val="24"/>
                <w:szCs w:val="24"/>
              </w:rPr>
              <w:t>2</w:t>
            </w:r>
            <w:r>
              <w:rPr>
                <w:sz w:val="24"/>
                <w:szCs w:val="24"/>
              </w:rPr>
              <w:t>,</w:t>
            </w:r>
            <w:r w:rsidRPr="00D362E7">
              <w:rPr>
                <w:sz w:val="24"/>
                <w:szCs w:val="24"/>
              </w:rPr>
              <w:t>50; 95% ДИ, 1</w:t>
            </w:r>
            <w:r>
              <w:rPr>
                <w:sz w:val="24"/>
                <w:szCs w:val="24"/>
              </w:rPr>
              <w:t>,</w:t>
            </w:r>
            <w:r w:rsidRPr="00D362E7">
              <w:rPr>
                <w:sz w:val="24"/>
                <w:szCs w:val="24"/>
              </w:rPr>
              <w:t>05-5</w:t>
            </w:r>
            <w:r>
              <w:rPr>
                <w:sz w:val="24"/>
                <w:szCs w:val="24"/>
              </w:rPr>
              <w:t>,</w:t>
            </w:r>
            <w:r w:rsidRPr="00D362E7">
              <w:rPr>
                <w:sz w:val="24"/>
                <w:szCs w:val="24"/>
              </w:rPr>
              <w:t>35</w:t>
            </w:r>
            <w:r>
              <w:rPr>
                <w:sz w:val="24"/>
                <w:szCs w:val="24"/>
              </w:rPr>
              <w:t xml:space="preserve">). При </w:t>
            </w:r>
            <w:proofErr w:type="spellStart"/>
            <w:r>
              <w:rPr>
                <w:sz w:val="24"/>
                <w:szCs w:val="24"/>
              </w:rPr>
              <w:t>транссфеноидальном</w:t>
            </w:r>
            <w:proofErr w:type="spellEnd"/>
            <w:r>
              <w:rPr>
                <w:sz w:val="24"/>
                <w:szCs w:val="24"/>
              </w:rPr>
              <w:t xml:space="preserve"> доступе наблюдался низкий риск развития осложнений - </w:t>
            </w:r>
            <w:r w:rsidRPr="00D362E7">
              <w:rPr>
                <w:sz w:val="24"/>
                <w:szCs w:val="24"/>
              </w:rPr>
              <w:t>≤ 5%</w:t>
            </w:r>
            <w:r>
              <w:rPr>
                <w:sz w:val="24"/>
                <w:szCs w:val="24"/>
              </w:rPr>
              <w:t>.</w:t>
            </w:r>
          </w:p>
        </w:tc>
      </w:tr>
      <w:tr w:rsidR="00947CBF" w:rsidRPr="005D3ADE" w:rsidTr="00BA26D2">
        <w:trPr>
          <w:trHeight w:val="157"/>
        </w:trPr>
        <w:tc>
          <w:tcPr>
            <w:tcW w:w="614" w:type="dxa"/>
            <w:vMerge/>
          </w:tcPr>
          <w:p w:rsidR="00947CBF" w:rsidRPr="005D3ADE" w:rsidRDefault="00947CBF" w:rsidP="00BA26D2">
            <w:pPr>
              <w:jc w:val="center"/>
              <w:rPr>
                <w:b/>
                <w:color w:val="000000"/>
              </w:rPr>
            </w:pPr>
          </w:p>
        </w:tc>
        <w:tc>
          <w:tcPr>
            <w:tcW w:w="1613" w:type="dxa"/>
            <w:vMerge/>
          </w:tcPr>
          <w:p w:rsidR="00947CBF" w:rsidRPr="005D3ADE" w:rsidRDefault="00947CBF" w:rsidP="00BA26D2">
            <w:pPr>
              <w:jc w:val="center"/>
              <w:rPr>
                <w:sz w:val="24"/>
              </w:rPr>
            </w:pPr>
          </w:p>
        </w:tc>
        <w:tc>
          <w:tcPr>
            <w:tcW w:w="1352" w:type="dxa"/>
          </w:tcPr>
          <w:p w:rsidR="00947CBF" w:rsidRPr="005D3ADE" w:rsidRDefault="00947CBF" w:rsidP="00BA26D2">
            <w:pPr>
              <w:jc w:val="center"/>
              <w:rPr>
                <w:sz w:val="24"/>
              </w:rPr>
            </w:pPr>
            <w:r w:rsidRPr="005D3ADE">
              <w:rPr>
                <w:sz w:val="24"/>
              </w:rPr>
              <w:t>балл</w:t>
            </w:r>
          </w:p>
        </w:tc>
        <w:tc>
          <w:tcPr>
            <w:tcW w:w="5992" w:type="dxa"/>
          </w:tcPr>
          <w:p w:rsidR="00947CBF" w:rsidRPr="00C15D61" w:rsidRDefault="00C15D61" w:rsidP="00BA26D2">
            <w:pPr>
              <w:jc w:val="center"/>
              <w:rPr>
                <w:b/>
                <w:color w:val="000000"/>
                <w:lang w:val="en-US"/>
              </w:rPr>
            </w:pPr>
            <w:r>
              <w:rPr>
                <w:b/>
                <w:color w:val="000000"/>
                <w:lang w:val="en-US"/>
              </w:rPr>
              <w:t>2</w:t>
            </w:r>
          </w:p>
        </w:tc>
      </w:tr>
      <w:tr w:rsidR="00947CBF" w:rsidRPr="005D3ADE" w:rsidTr="00BA26D2">
        <w:trPr>
          <w:trHeight w:val="158"/>
        </w:trPr>
        <w:tc>
          <w:tcPr>
            <w:tcW w:w="614" w:type="dxa"/>
            <w:vMerge w:val="restart"/>
          </w:tcPr>
          <w:p w:rsidR="00947CBF" w:rsidRPr="005D3ADE" w:rsidRDefault="00947CBF" w:rsidP="00BA26D2">
            <w:pPr>
              <w:jc w:val="center"/>
              <w:rPr>
                <w:b/>
                <w:color w:val="000000"/>
              </w:rPr>
            </w:pPr>
            <w:r w:rsidRPr="005D3ADE">
              <w:rPr>
                <w:b/>
                <w:color w:val="000000"/>
              </w:rPr>
              <w:t>4</w:t>
            </w:r>
          </w:p>
        </w:tc>
        <w:tc>
          <w:tcPr>
            <w:tcW w:w="1613" w:type="dxa"/>
            <w:vMerge w:val="restart"/>
          </w:tcPr>
          <w:p w:rsidR="00947CBF" w:rsidRPr="005D3ADE" w:rsidRDefault="00947CBF" w:rsidP="00BA26D2">
            <w:pPr>
              <w:jc w:val="center"/>
              <w:rPr>
                <w:sz w:val="24"/>
                <w:lang w:val="en-US"/>
              </w:rPr>
            </w:pPr>
            <w:r w:rsidRPr="005D3ADE">
              <w:rPr>
                <w:sz w:val="24"/>
                <w:lang w:val="en-US"/>
              </w:rPr>
              <w:t>P</w:t>
            </w:r>
          </w:p>
        </w:tc>
        <w:tc>
          <w:tcPr>
            <w:tcW w:w="1352" w:type="dxa"/>
          </w:tcPr>
          <w:p w:rsidR="00947CBF" w:rsidRPr="005D3ADE" w:rsidRDefault="00947CBF" w:rsidP="00BA26D2">
            <w:pPr>
              <w:jc w:val="center"/>
              <w:rPr>
                <w:sz w:val="24"/>
              </w:rPr>
            </w:pPr>
            <w:r w:rsidRPr="005D3ADE">
              <w:rPr>
                <w:sz w:val="24"/>
              </w:rPr>
              <w:t>описание, множитель</w:t>
            </w:r>
          </w:p>
        </w:tc>
        <w:tc>
          <w:tcPr>
            <w:tcW w:w="5992" w:type="dxa"/>
          </w:tcPr>
          <w:p w:rsidR="00947CBF" w:rsidRPr="005D3ADE" w:rsidRDefault="00947CBF" w:rsidP="00BA26D2">
            <w:pPr>
              <w:tabs>
                <w:tab w:val="left" w:pos="280"/>
              </w:tabs>
              <w:rPr>
                <w:sz w:val="24"/>
              </w:rPr>
            </w:pPr>
            <w:r w:rsidRPr="005D3ADE">
              <w:rPr>
                <w:sz w:val="24"/>
              </w:rPr>
              <w:t xml:space="preserve">Пациенты с аденомой гипофиза, </w:t>
            </w:r>
            <w:r w:rsidRPr="005D3ADE">
              <w:rPr>
                <w:sz w:val="24"/>
                <w:szCs w:val="24"/>
              </w:rPr>
              <w:t xml:space="preserve">множитель - </w:t>
            </w:r>
            <w:r w:rsidRPr="005D3ADE">
              <w:rPr>
                <w:sz w:val="24"/>
              </w:rPr>
              <w:t>1</w:t>
            </w:r>
          </w:p>
        </w:tc>
      </w:tr>
      <w:tr w:rsidR="00947CBF" w:rsidRPr="005D3ADE" w:rsidTr="00BA26D2">
        <w:trPr>
          <w:trHeight w:val="157"/>
        </w:trPr>
        <w:tc>
          <w:tcPr>
            <w:tcW w:w="614" w:type="dxa"/>
            <w:vMerge/>
          </w:tcPr>
          <w:p w:rsidR="00947CBF" w:rsidRPr="005D3ADE" w:rsidRDefault="00947CBF" w:rsidP="00BA26D2">
            <w:pPr>
              <w:jc w:val="center"/>
              <w:rPr>
                <w:b/>
                <w:color w:val="000000"/>
              </w:rPr>
            </w:pPr>
          </w:p>
        </w:tc>
        <w:tc>
          <w:tcPr>
            <w:tcW w:w="1613" w:type="dxa"/>
            <w:vMerge/>
          </w:tcPr>
          <w:p w:rsidR="00947CBF" w:rsidRPr="005D3ADE" w:rsidRDefault="00947CBF" w:rsidP="00BA26D2">
            <w:pPr>
              <w:jc w:val="center"/>
              <w:rPr>
                <w:sz w:val="24"/>
              </w:rPr>
            </w:pPr>
          </w:p>
        </w:tc>
        <w:tc>
          <w:tcPr>
            <w:tcW w:w="1352" w:type="dxa"/>
          </w:tcPr>
          <w:p w:rsidR="00947CBF" w:rsidRPr="005D3ADE" w:rsidRDefault="00947CBF" w:rsidP="00BA26D2">
            <w:pPr>
              <w:jc w:val="center"/>
              <w:rPr>
                <w:sz w:val="24"/>
              </w:rPr>
            </w:pPr>
            <w:r w:rsidRPr="005D3ADE">
              <w:rPr>
                <w:sz w:val="24"/>
              </w:rPr>
              <w:t>балл</w:t>
            </w:r>
          </w:p>
        </w:tc>
        <w:tc>
          <w:tcPr>
            <w:tcW w:w="5992" w:type="dxa"/>
          </w:tcPr>
          <w:p w:rsidR="00947CBF" w:rsidRPr="00C15D61" w:rsidRDefault="00C15D61" w:rsidP="00BA26D2">
            <w:pPr>
              <w:jc w:val="center"/>
              <w:rPr>
                <w:b/>
                <w:color w:val="000000"/>
                <w:lang w:val="en-US"/>
              </w:rPr>
            </w:pPr>
            <w:r>
              <w:rPr>
                <w:b/>
                <w:color w:val="000000"/>
                <w:lang w:val="en-US"/>
              </w:rPr>
              <w:t>2</w:t>
            </w:r>
          </w:p>
        </w:tc>
      </w:tr>
      <w:tr w:rsidR="00947CBF" w:rsidRPr="005D3ADE" w:rsidTr="00BA26D2">
        <w:trPr>
          <w:trHeight w:val="158"/>
        </w:trPr>
        <w:tc>
          <w:tcPr>
            <w:tcW w:w="614" w:type="dxa"/>
            <w:vMerge w:val="restart"/>
          </w:tcPr>
          <w:p w:rsidR="00947CBF" w:rsidRPr="005D3ADE" w:rsidRDefault="00947CBF" w:rsidP="00BA26D2">
            <w:pPr>
              <w:jc w:val="center"/>
              <w:rPr>
                <w:b/>
                <w:color w:val="000000"/>
              </w:rPr>
            </w:pPr>
            <w:r w:rsidRPr="005D3ADE">
              <w:rPr>
                <w:b/>
                <w:color w:val="000000"/>
              </w:rPr>
              <w:t>5</w:t>
            </w:r>
          </w:p>
        </w:tc>
        <w:tc>
          <w:tcPr>
            <w:tcW w:w="1613" w:type="dxa"/>
            <w:vMerge w:val="restart"/>
          </w:tcPr>
          <w:p w:rsidR="00947CBF" w:rsidRPr="005D3ADE" w:rsidRDefault="00947CBF" w:rsidP="00BA26D2">
            <w:pPr>
              <w:jc w:val="center"/>
              <w:rPr>
                <w:sz w:val="24"/>
                <w:lang w:val="en-US"/>
              </w:rPr>
            </w:pPr>
            <w:r w:rsidRPr="005D3ADE">
              <w:rPr>
                <w:sz w:val="24"/>
                <w:lang w:val="en-US"/>
              </w:rPr>
              <w:t>C</w:t>
            </w:r>
          </w:p>
        </w:tc>
        <w:tc>
          <w:tcPr>
            <w:tcW w:w="1352" w:type="dxa"/>
          </w:tcPr>
          <w:p w:rsidR="00947CBF" w:rsidRPr="005D3ADE" w:rsidRDefault="00947CBF" w:rsidP="00BA26D2">
            <w:pPr>
              <w:jc w:val="center"/>
              <w:rPr>
                <w:sz w:val="24"/>
              </w:rPr>
            </w:pPr>
            <w:r w:rsidRPr="005D3ADE">
              <w:rPr>
                <w:sz w:val="24"/>
              </w:rPr>
              <w:t>описание, множитель</w:t>
            </w:r>
          </w:p>
        </w:tc>
        <w:tc>
          <w:tcPr>
            <w:tcW w:w="5992" w:type="dxa"/>
          </w:tcPr>
          <w:p w:rsidR="00BA26D2" w:rsidRDefault="00BA26D2" w:rsidP="00BA26D2">
            <w:pPr>
              <w:rPr>
                <w:sz w:val="24"/>
                <w:szCs w:val="24"/>
              </w:rPr>
            </w:pPr>
            <w:proofErr w:type="spellStart"/>
            <w:r>
              <w:rPr>
                <w:sz w:val="24"/>
                <w:szCs w:val="24"/>
              </w:rPr>
              <w:t>Трансфронтальный</w:t>
            </w:r>
            <w:proofErr w:type="spellEnd"/>
            <w:r>
              <w:rPr>
                <w:sz w:val="24"/>
                <w:szCs w:val="24"/>
              </w:rPr>
              <w:t xml:space="preserve"> или </w:t>
            </w:r>
            <w:proofErr w:type="spellStart"/>
            <w:r>
              <w:rPr>
                <w:sz w:val="24"/>
                <w:szCs w:val="24"/>
              </w:rPr>
              <w:t>транссфеноидальный</w:t>
            </w:r>
            <w:proofErr w:type="spellEnd"/>
            <w:r>
              <w:rPr>
                <w:sz w:val="24"/>
                <w:szCs w:val="24"/>
              </w:rPr>
              <w:t xml:space="preserve"> доступ в комбинации с лучевой терапией </w:t>
            </w:r>
          </w:p>
          <w:p w:rsidR="00947CBF" w:rsidRPr="005D3ADE" w:rsidRDefault="00947CBF" w:rsidP="00BA26D2">
            <w:pPr>
              <w:rPr>
                <w:b/>
                <w:color w:val="000000"/>
              </w:rPr>
            </w:pPr>
            <w:r>
              <w:rPr>
                <w:sz w:val="24"/>
                <w:szCs w:val="24"/>
              </w:rPr>
              <w:t>М</w:t>
            </w:r>
            <w:r w:rsidRPr="005D3ADE">
              <w:rPr>
                <w:sz w:val="24"/>
                <w:szCs w:val="24"/>
              </w:rPr>
              <w:t xml:space="preserve">ножитель – </w:t>
            </w:r>
            <w:r>
              <w:rPr>
                <w:sz w:val="24"/>
                <w:szCs w:val="24"/>
              </w:rPr>
              <w:t>1</w:t>
            </w:r>
          </w:p>
        </w:tc>
      </w:tr>
      <w:tr w:rsidR="00947CBF" w:rsidRPr="005D3ADE" w:rsidTr="00BA26D2">
        <w:trPr>
          <w:trHeight w:val="157"/>
        </w:trPr>
        <w:tc>
          <w:tcPr>
            <w:tcW w:w="614" w:type="dxa"/>
            <w:vMerge/>
          </w:tcPr>
          <w:p w:rsidR="00947CBF" w:rsidRPr="005D3ADE" w:rsidRDefault="00947CBF" w:rsidP="00BA26D2">
            <w:pPr>
              <w:jc w:val="center"/>
              <w:rPr>
                <w:b/>
                <w:color w:val="000000"/>
              </w:rPr>
            </w:pPr>
          </w:p>
        </w:tc>
        <w:tc>
          <w:tcPr>
            <w:tcW w:w="1613" w:type="dxa"/>
            <w:vMerge/>
          </w:tcPr>
          <w:p w:rsidR="00947CBF" w:rsidRPr="002C071C" w:rsidRDefault="00947CBF" w:rsidP="00BA26D2">
            <w:pPr>
              <w:jc w:val="center"/>
              <w:rPr>
                <w:sz w:val="24"/>
              </w:rPr>
            </w:pPr>
          </w:p>
        </w:tc>
        <w:tc>
          <w:tcPr>
            <w:tcW w:w="1352" w:type="dxa"/>
          </w:tcPr>
          <w:p w:rsidR="00947CBF" w:rsidRPr="005D3ADE" w:rsidRDefault="00947CBF" w:rsidP="00BA26D2">
            <w:pPr>
              <w:jc w:val="center"/>
              <w:rPr>
                <w:sz w:val="24"/>
              </w:rPr>
            </w:pPr>
            <w:r w:rsidRPr="005D3ADE">
              <w:rPr>
                <w:sz w:val="24"/>
              </w:rPr>
              <w:t>балл</w:t>
            </w:r>
          </w:p>
        </w:tc>
        <w:tc>
          <w:tcPr>
            <w:tcW w:w="5992" w:type="dxa"/>
          </w:tcPr>
          <w:p w:rsidR="00947CBF" w:rsidRPr="00C15D61" w:rsidRDefault="00C15D61" w:rsidP="00BA26D2">
            <w:pPr>
              <w:jc w:val="center"/>
              <w:rPr>
                <w:b/>
                <w:color w:val="000000"/>
                <w:lang w:val="en-US"/>
              </w:rPr>
            </w:pPr>
            <w:r>
              <w:rPr>
                <w:b/>
                <w:color w:val="000000"/>
                <w:lang w:val="en-US"/>
              </w:rPr>
              <w:t>2</w:t>
            </w:r>
          </w:p>
        </w:tc>
      </w:tr>
      <w:tr w:rsidR="00CD5A96" w:rsidRPr="005D3ADE" w:rsidTr="002711DB">
        <w:trPr>
          <w:trHeight w:val="157"/>
        </w:trPr>
        <w:tc>
          <w:tcPr>
            <w:tcW w:w="614" w:type="dxa"/>
            <w:vMerge/>
          </w:tcPr>
          <w:p w:rsidR="00CD5A96" w:rsidRPr="005D3ADE" w:rsidRDefault="00CD5A96" w:rsidP="002711DB">
            <w:pPr>
              <w:jc w:val="center"/>
              <w:rPr>
                <w:b/>
                <w:color w:val="000000"/>
              </w:rPr>
            </w:pPr>
          </w:p>
        </w:tc>
        <w:tc>
          <w:tcPr>
            <w:tcW w:w="1613" w:type="dxa"/>
            <w:vMerge/>
          </w:tcPr>
          <w:p w:rsidR="00CD5A96" w:rsidRPr="00D4036E" w:rsidRDefault="00CD5A96" w:rsidP="002711DB">
            <w:pPr>
              <w:jc w:val="center"/>
              <w:rPr>
                <w:sz w:val="24"/>
              </w:rPr>
            </w:pPr>
          </w:p>
        </w:tc>
        <w:tc>
          <w:tcPr>
            <w:tcW w:w="1352" w:type="dxa"/>
          </w:tcPr>
          <w:p w:rsidR="00CD5A96" w:rsidRPr="005D3ADE" w:rsidRDefault="00CD5A96" w:rsidP="002711DB">
            <w:pPr>
              <w:jc w:val="center"/>
              <w:rPr>
                <w:sz w:val="24"/>
              </w:rPr>
            </w:pPr>
            <w:r w:rsidRPr="005D3ADE">
              <w:rPr>
                <w:sz w:val="24"/>
              </w:rPr>
              <w:t>балл</w:t>
            </w:r>
          </w:p>
        </w:tc>
        <w:tc>
          <w:tcPr>
            <w:tcW w:w="5992" w:type="dxa"/>
          </w:tcPr>
          <w:p w:rsidR="00CD5A96" w:rsidRPr="005D3ADE" w:rsidRDefault="002357FB" w:rsidP="002711DB">
            <w:pPr>
              <w:jc w:val="center"/>
              <w:rPr>
                <w:b/>
              </w:rPr>
            </w:pPr>
            <w:r>
              <w:rPr>
                <w:b/>
              </w:rPr>
              <w:t>0</w:t>
            </w:r>
          </w:p>
        </w:tc>
      </w:tr>
      <w:tr w:rsidR="00265ED0" w:rsidRPr="005D3ADE" w:rsidTr="00BA26D2">
        <w:tc>
          <w:tcPr>
            <w:tcW w:w="614" w:type="dxa"/>
          </w:tcPr>
          <w:p w:rsidR="00265ED0" w:rsidRPr="005D3ADE" w:rsidRDefault="00265ED0" w:rsidP="00BA26D2">
            <w:pPr>
              <w:jc w:val="center"/>
              <w:rPr>
                <w:b/>
                <w:color w:val="000000"/>
              </w:rPr>
            </w:pPr>
            <w:r w:rsidRPr="005D3ADE">
              <w:rPr>
                <w:b/>
                <w:color w:val="000000"/>
              </w:rPr>
              <w:t>1</w:t>
            </w:r>
          </w:p>
        </w:tc>
        <w:tc>
          <w:tcPr>
            <w:tcW w:w="2965" w:type="dxa"/>
            <w:gridSpan w:val="2"/>
          </w:tcPr>
          <w:p w:rsidR="00265ED0" w:rsidRPr="005D3ADE" w:rsidRDefault="00265ED0" w:rsidP="00BA26D2">
            <w:pPr>
              <w:jc w:val="center"/>
              <w:rPr>
                <w:color w:val="000000"/>
                <w:sz w:val="24"/>
              </w:rPr>
            </w:pPr>
            <w:r w:rsidRPr="005D3ADE">
              <w:rPr>
                <w:color w:val="000000"/>
                <w:sz w:val="24"/>
              </w:rPr>
              <w:t>Номер исследования</w:t>
            </w:r>
          </w:p>
        </w:tc>
        <w:tc>
          <w:tcPr>
            <w:tcW w:w="5992" w:type="dxa"/>
          </w:tcPr>
          <w:p w:rsidR="00265ED0" w:rsidRPr="005D3ADE" w:rsidRDefault="005E7FA3" w:rsidP="00BA26D2">
            <w:pPr>
              <w:jc w:val="center"/>
              <w:rPr>
                <w:b/>
                <w:color w:val="000000"/>
              </w:rPr>
            </w:pPr>
            <w:r>
              <w:rPr>
                <w:b/>
                <w:color w:val="000000"/>
              </w:rPr>
              <w:t>3</w:t>
            </w:r>
          </w:p>
        </w:tc>
      </w:tr>
      <w:tr w:rsidR="00265ED0" w:rsidRPr="003B5CB5" w:rsidTr="00BA26D2">
        <w:tc>
          <w:tcPr>
            <w:tcW w:w="614" w:type="dxa"/>
          </w:tcPr>
          <w:p w:rsidR="00265ED0" w:rsidRPr="005D3ADE" w:rsidRDefault="00265ED0" w:rsidP="00BA26D2">
            <w:pPr>
              <w:jc w:val="center"/>
              <w:rPr>
                <w:b/>
                <w:color w:val="000000"/>
              </w:rPr>
            </w:pPr>
            <w:r w:rsidRPr="005D3ADE">
              <w:rPr>
                <w:b/>
                <w:color w:val="000000"/>
              </w:rPr>
              <w:t>2</w:t>
            </w:r>
          </w:p>
        </w:tc>
        <w:tc>
          <w:tcPr>
            <w:tcW w:w="2965" w:type="dxa"/>
            <w:gridSpan w:val="2"/>
          </w:tcPr>
          <w:p w:rsidR="00265ED0" w:rsidRPr="005D3ADE" w:rsidRDefault="00265ED0"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265ED0" w:rsidRPr="003B5CB5" w:rsidRDefault="00265ED0" w:rsidP="00BA26D2">
            <w:pPr>
              <w:rPr>
                <w:color w:val="000000"/>
                <w:sz w:val="24"/>
                <w:szCs w:val="24"/>
                <w:lang w:val="en-US"/>
              </w:rPr>
            </w:pPr>
            <w:r w:rsidRPr="00375F8C">
              <w:rPr>
                <w:sz w:val="24"/>
                <w:szCs w:val="24"/>
                <w:lang w:val="en-US"/>
              </w:rPr>
              <w:t xml:space="preserve">Frontal Sinus Cerebrospinal Fluid Leaks: Repair in 15 Patients Using an Endoscopic Surgical Approach, Shi J.B., Chen F.H., Fu Q.L., 2010 </w:t>
            </w:r>
            <w:r>
              <w:rPr>
                <w:sz w:val="24"/>
                <w:szCs w:val="24"/>
              </w:rPr>
              <w:t>г</w:t>
            </w:r>
            <w:r w:rsidRPr="00375F8C">
              <w:rPr>
                <w:sz w:val="24"/>
                <w:szCs w:val="24"/>
                <w:lang w:val="en-US"/>
              </w:rPr>
              <w:t xml:space="preserve">. </w:t>
            </w:r>
            <w:r w:rsidR="00E5002F">
              <w:fldChar w:fldCharType="begin"/>
            </w:r>
            <w:r w:rsidR="00E5002F" w:rsidRPr="00E5002F">
              <w:rPr>
                <w:lang w:val="en-US"/>
              </w:rPr>
              <w:instrText xml:space="preserve"> HYPERLINK "http://www.ncbi.nlm.nih.gov/pubmed/20332659" </w:instrText>
            </w:r>
            <w:r w:rsidR="00E5002F">
              <w:fldChar w:fldCharType="separate"/>
            </w:r>
            <w:r w:rsidRPr="00703C29">
              <w:rPr>
                <w:rStyle w:val="a6"/>
                <w:sz w:val="24"/>
                <w:szCs w:val="24"/>
                <w:lang w:val="en-US"/>
              </w:rPr>
              <w:t>http://www.ncbi.nlm.nih.gov/pubmed/20332659</w:t>
            </w:r>
            <w:r w:rsidR="00E5002F">
              <w:rPr>
                <w:rStyle w:val="a6"/>
                <w:sz w:val="24"/>
                <w:szCs w:val="24"/>
                <w:lang w:val="en-US"/>
              </w:rPr>
              <w:fldChar w:fldCharType="end"/>
            </w:r>
          </w:p>
        </w:tc>
      </w:tr>
      <w:tr w:rsidR="00265ED0" w:rsidRPr="00436CA8" w:rsidTr="00BA26D2">
        <w:trPr>
          <w:trHeight w:val="158"/>
        </w:trPr>
        <w:tc>
          <w:tcPr>
            <w:tcW w:w="614" w:type="dxa"/>
            <w:vMerge w:val="restart"/>
          </w:tcPr>
          <w:p w:rsidR="00265ED0" w:rsidRPr="005D3ADE" w:rsidRDefault="00265ED0" w:rsidP="00BA26D2">
            <w:pPr>
              <w:jc w:val="center"/>
              <w:rPr>
                <w:b/>
                <w:color w:val="000000"/>
              </w:rPr>
            </w:pPr>
            <w:r w:rsidRPr="005D3ADE">
              <w:rPr>
                <w:b/>
                <w:color w:val="000000"/>
              </w:rPr>
              <w:t>3</w:t>
            </w:r>
          </w:p>
        </w:tc>
        <w:tc>
          <w:tcPr>
            <w:tcW w:w="1613" w:type="dxa"/>
            <w:vMerge w:val="restart"/>
          </w:tcPr>
          <w:p w:rsidR="00265ED0" w:rsidRPr="005D3ADE" w:rsidRDefault="00265ED0" w:rsidP="00BA26D2">
            <w:pPr>
              <w:jc w:val="center"/>
              <w:rPr>
                <w:sz w:val="24"/>
              </w:rPr>
            </w:pPr>
            <w:r w:rsidRPr="005D3ADE">
              <w:rPr>
                <w:sz w:val="24"/>
              </w:rPr>
              <w:t>Качество исследования</w:t>
            </w:r>
          </w:p>
        </w:tc>
        <w:tc>
          <w:tcPr>
            <w:tcW w:w="1352" w:type="dxa"/>
          </w:tcPr>
          <w:p w:rsidR="00265ED0" w:rsidRPr="005D3ADE" w:rsidRDefault="00265ED0" w:rsidP="00BA26D2">
            <w:pPr>
              <w:jc w:val="center"/>
              <w:rPr>
                <w:sz w:val="24"/>
              </w:rPr>
            </w:pPr>
            <w:r w:rsidRPr="005D3ADE">
              <w:rPr>
                <w:sz w:val="24"/>
              </w:rPr>
              <w:t>Описание</w:t>
            </w:r>
          </w:p>
        </w:tc>
        <w:tc>
          <w:tcPr>
            <w:tcW w:w="5992" w:type="dxa"/>
          </w:tcPr>
          <w:p w:rsidR="00265ED0" w:rsidRPr="00436CA8" w:rsidRDefault="00265ED0" w:rsidP="00BA26D2">
            <w:pPr>
              <w:jc w:val="center"/>
              <w:rPr>
                <w:sz w:val="24"/>
                <w:szCs w:val="24"/>
              </w:rPr>
            </w:pPr>
            <w:r>
              <w:rPr>
                <w:sz w:val="24"/>
                <w:szCs w:val="24"/>
              </w:rPr>
              <w:t>Ретроспективное исследование</w:t>
            </w:r>
            <w:r w:rsidR="005E7FA3">
              <w:rPr>
                <w:sz w:val="24"/>
                <w:szCs w:val="24"/>
              </w:rPr>
              <w:t>.</w:t>
            </w:r>
            <w:r w:rsidR="005E7FA3">
              <w:rPr>
                <w:color w:val="000000"/>
                <w:sz w:val="24"/>
                <w:szCs w:val="24"/>
              </w:rPr>
              <w:t xml:space="preserve"> Осложнения включали абсцесс лобной доли и кисту лобной пазухи.</w:t>
            </w:r>
          </w:p>
        </w:tc>
      </w:tr>
      <w:tr w:rsidR="00265ED0" w:rsidRPr="00436CA8" w:rsidTr="00BA26D2">
        <w:trPr>
          <w:trHeight w:val="157"/>
        </w:trPr>
        <w:tc>
          <w:tcPr>
            <w:tcW w:w="614" w:type="dxa"/>
            <w:vMerge/>
          </w:tcPr>
          <w:p w:rsidR="00265ED0" w:rsidRPr="005D3ADE" w:rsidRDefault="00265ED0" w:rsidP="00BA26D2">
            <w:pPr>
              <w:jc w:val="center"/>
              <w:rPr>
                <w:b/>
                <w:color w:val="000000"/>
              </w:rPr>
            </w:pPr>
          </w:p>
        </w:tc>
        <w:tc>
          <w:tcPr>
            <w:tcW w:w="1613" w:type="dxa"/>
            <w:vMerge/>
          </w:tcPr>
          <w:p w:rsidR="00265ED0" w:rsidRPr="005D3ADE" w:rsidRDefault="00265ED0" w:rsidP="00BA26D2">
            <w:pPr>
              <w:jc w:val="center"/>
              <w:rPr>
                <w:sz w:val="24"/>
              </w:rPr>
            </w:pPr>
          </w:p>
        </w:tc>
        <w:tc>
          <w:tcPr>
            <w:tcW w:w="1352" w:type="dxa"/>
          </w:tcPr>
          <w:p w:rsidR="00265ED0" w:rsidRPr="005D3ADE" w:rsidRDefault="00265ED0" w:rsidP="00BA26D2">
            <w:pPr>
              <w:jc w:val="center"/>
              <w:rPr>
                <w:sz w:val="24"/>
              </w:rPr>
            </w:pPr>
            <w:r w:rsidRPr="005D3ADE">
              <w:rPr>
                <w:sz w:val="24"/>
              </w:rPr>
              <w:t>балл</w:t>
            </w:r>
          </w:p>
        </w:tc>
        <w:tc>
          <w:tcPr>
            <w:tcW w:w="5992" w:type="dxa"/>
          </w:tcPr>
          <w:p w:rsidR="00265ED0" w:rsidRPr="00436CA8" w:rsidRDefault="00C15D61" w:rsidP="00BA26D2">
            <w:pPr>
              <w:jc w:val="center"/>
              <w:rPr>
                <w:b/>
              </w:rPr>
            </w:pPr>
            <w:r>
              <w:rPr>
                <w:b/>
              </w:rPr>
              <w:t>0</w:t>
            </w:r>
          </w:p>
        </w:tc>
      </w:tr>
      <w:tr w:rsidR="00265ED0" w:rsidRPr="00436CA8" w:rsidTr="00BA26D2">
        <w:trPr>
          <w:trHeight w:val="158"/>
        </w:trPr>
        <w:tc>
          <w:tcPr>
            <w:tcW w:w="614" w:type="dxa"/>
            <w:vMerge w:val="restart"/>
          </w:tcPr>
          <w:p w:rsidR="00265ED0" w:rsidRPr="005D3ADE" w:rsidRDefault="00265ED0" w:rsidP="00BA26D2">
            <w:pPr>
              <w:jc w:val="center"/>
              <w:rPr>
                <w:b/>
                <w:color w:val="000000"/>
              </w:rPr>
            </w:pPr>
            <w:r w:rsidRPr="005D3ADE">
              <w:rPr>
                <w:b/>
                <w:color w:val="000000"/>
              </w:rPr>
              <w:t>4</w:t>
            </w:r>
          </w:p>
        </w:tc>
        <w:tc>
          <w:tcPr>
            <w:tcW w:w="1613" w:type="dxa"/>
            <w:vMerge w:val="restart"/>
          </w:tcPr>
          <w:p w:rsidR="00265ED0" w:rsidRPr="005E7FA3" w:rsidRDefault="00265ED0" w:rsidP="00BA26D2">
            <w:pPr>
              <w:jc w:val="center"/>
              <w:rPr>
                <w:sz w:val="24"/>
              </w:rPr>
            </w:pPr>
            <w:r w:rsidRPr="005D3ADE">
              <w:rPr>
                <w:sz w:val="24"/>
                <w:lang w:val="en-US"/>
              </w:rPr>
              <w:t>P</w:t>
            </w:r>
          </w:p>
        </w:tc>
        <w:tc>
          <w:tcPr>
            <w:tcW w:w="1352" w:type="dxa"/>
          </w:tcPr>
          <w:p w:rsidR="00265ED0" w:rsidRPr="005D3ADE" w:rsidRDefault="00265ED0" w:rsidP="00BA26D2">
            <w:pPr>
              <w:jc w:val="center"/>
              <w:rPr>
                <w:sz w:val="24"/>
              </w:rPr>
            </w:pPr>
            <w:r w:rsidRPr="005D3ADE">
              <w:rPr>
                <w:sz w:val="24"/>
              </w:rPr>
              <w:t>описание, множитель</w:t>
            </w:r>
          </w:p>
        </w:tc>
        <w:tc>
          <w:tcPr>
            <w:tcW w:w="5992" w:type="dxa"/>
          </w:tcPr>
          <w:p w:rsidR="00265ED0" w:rsidRPr="00436CA8" w:rsidRDefault="00265ED0" w:rsidP="00BA26D2">
            <w:pPr>
              <w:rPr>
                <w:sz w:val="24"/>
                <w:szCs w:val="24"/>
              </w:rPr>
            </w:pPr>
            <w:r w:rsidRPr="00436CA8">
              <w:rPr>
                <w:sz w:val="24"/>
                <w:szCs w:val="24"/>
              </w:rPr>
              <w:t>Пациент</w:t>
            </w:r>
            <w:r>
              <w:rPr>
                <w:sz w:val="24"/>
                <w:szCs w:val="24"/>
              </w:rPr>
              <w:t>ыс утечкой спинномозговой жидкости</w:t>
            </w:r>
            <w:r w:rsidRPr="00436CA8">
              <w:rPr>
                <w:sz w:val="24"/>
                <w:szCs w:val="24"/>
              </w:rPr>
              <w:t>. Множитель – 0,5</w:t>
            </w:r>
          </w:p>
        </w:tc>
      </w:tr>
      <w:tr w:rsidR="00265ED0" w:rsidRPr="00436CA8" w:rsidTr="00BA26D2">
        <w:trPr>
          <w:trHeight w:val="157"/>
        </w:trPr>
        <w:tc>
          <w:tcPr>
            <w:tcW w:w="614" w:type="dxa"/>
            <w:vMerge/>
          </w:tcPr>
          <w:p w:rsidR="00265ED0" w:rsidRPr="005D3ADE" w:rsidRDefault="00265ED0" w:rsidP="00BA26D2">
            <w:pPr>
              <w:jc w:val="center"/>
              <w:rPr>
                <w:b/>
                <w:color w:val="000000"/>
              </w:rPr>
            </w:pPr>
          </w:p>
        </w:tc>
        <w:tc>
          <w:tcPr>
            <w:tcW w:w="1613" w:type="dxa"/>
            <w:vMerge/>
          </w:tcPr>
          <w:p w:rsidR="00265ED0" w:rsidRPr="005D3ADE" w:rsidRDefault="00265ED0" w:rsidP="00BA26D2">
            <w:pPr>
              <w:jc w:val="center"/>
              <w:rPr>
                <w:sz w:val="24"/>
              </w:rPr>
            </w:pPr>
          </w:p>
        </w:tc>
        <w:tc>
          <w:tcPr>
            <w:tcW w:w="1352" w:type="dxa"/>
          </w:tcPr>
          <w:p w:rsidR="00265ED0" w:rsidRPr="005D3ADE" w:rsidRDefault="00265ED0" w:rsidP="00BA26D2">
            <w:pPr>
              <w:jc w:val="center"/>
              <w:rPr>
                <w:sz w:val="24"/>
              </w:rPr>
            </w:pPr>
            <w:r w:rsidRPr="005D3ADE">
              <w:rPr>
                <w:sz w:val="24"/>
              </w:rPr>
              <w:t>балл</w:t>
            </w:r>
          </w:p>
        </w:tc>
        <w:tc>
          <w:tcPr>
            <w:tcW w:w="5992" w:type="dxa"/>
          </w:tcPr>
          <w:p w:rsidR="00265ED0" w:rsidRPr="00436CA8" w:rsidRDefault="00C15D61" w:rsidP="00BA26D2">
            <w:pPr>
              <w:jc w:val="center"/>
              <w:rPr>
                <w:b/>
              </w:rPr>
            </w:pPr>
            <w:r>
              <w:rPr>
                <w:b/>
              </w:rPr>
              <w:t>0</w:t>
            </w:r>
          </w:p>
        </w:tc>
      </w:tr>
      <w:tr w:rsidR="00265ED0" w:rsidRPr="005D3ADE" w:rsidTr="00BA26D2">
        <w:trPr>
          <w:trHeight w:val="158"/>
        </w:trPr>
        <w:tc>
          <w:tcPr>
            <w:tcW w:w="614" w:type="dxa"/>
            <w:vMerge w:val="restart"/>
          </w:tcPr>
          <w:p w:rsidR="00265ED0" w:rsidRPr="005D3ADE" w:rsidRDefault="00265ED0" w:rsidP="00BA26D2">
            <w:pPr>
              <w:jc w:val="center"/>
              <w:rPr>
                <w:b/>
                <w:color w:val="000000"/>
              </w:rPr>
            </w:pPr>
            <w:r w:rsidRPr="005D3ADE">
              <w:rPr>
                <w:b/>
                <w:color w:val="000000"/>
              </w:rPr>
              <w:t>5</w:t>
            </w:r>
          </w:p>
        </w:tc>
        <w:tc>
          <w:tcPr>
            <w:tcW w:w="1613" w:type="dxa"/>
            <w:vMerge w:val="restart"/>
          </w:tcPr>
          <w:p w:rsidR="00265ED0" w:rsidRPr="005E7FA3" w:rsidRDefault="00265ED0" w:rsidP="00BA26D2">
            <w:pPr>
              <w:jc w:val="center"/>
              <w:rPr>
                <w:sz w:val="24"/>
              </w:rPr>
            </w:pPr>
            <w:r w:rsidRPr="005D3ADE">
              <w:rPr>
                <w:sz w:val="24"/>
                <w:lang w:val="en-US"/>
              </w:rPr>
              <w:t>C</w:t>
            </w:r>
          </w:p>
        </w:tc>
        <w:tc>
          <w:tcPr>
            <w:tcW w:w="1352" w:type="dxa"/>
          </w:tcPr>
          <w:p w:rsidR="00265ED0" w:rsidRPr="005D3ADE" w:rsidRDefault="00265ED0" w:rsidP="00BA26D2">
            <w:pPr>
              <w:jc w:val="center"/>
              <w:rPr>
                <w:sz w:val="24"/>
              </w:rPr>
            </w:pPr>
            <w:r w:rsidRPr="005D3ADE">
              <w:rPr>
                <w:sz w:val="24"/>
              </w:rPr>
              <w:t>описание, множитель</w:t>
            </w:r>
          </w:p>
        </w:tc>
        <w:tc>
          <w:tcPr>
            <w:tcW w:w="5992" w:type="dxa"/>
          </w:tcPr>
          <w:p w:rsidR="005E7FA3" w:rsidRDefault="005E7FA3" w:rsidP="00265ED0">
            <w:pPr>
              <w:rPr>
                <w:color w:val="000000"/>
                <w:sz w:val="24"/>
                <w:szCs w:val="24"/>
              </w:rPr>
            </w:pPr>
            <w:r>
              <w:rPr>
                <w:color w:val="000000"/>
                <w:sz w:val="24"/>
                <w:szCs w:val="24"/>
              </w:rPr>
              <w:t xml:space="preserve">Эндоскопический </w:t>
            </w:r>
            <w:proofErr w:type="spellStart"/>
            <w:r>
              <w:rPr>
                <w:color w:val="000000"/>
                <w:sz w:val="24"/>
                <w:szCs w:val="24"/>
              </w:rPr>
              <w:t>т</w:t>
            </w:r>
            <w:r w:rsidRPr="00E82198">
              <w:rPr>
                <w:color w:val="000000"/>
                <w:sz w:val="24"/>
                <w:szCs w:val="24"/>
              </w:rPr>
              <w:t>рансфронтальный</w:t>
            </w:r>
            <w:proofErr w:type="spellEnd"/>
            <w:r w:rsidRPr="00E82198">
              <w:rPr>
                <w:color w:val="000000"/>
                <w:sz w:val="24"/>
                <w:szCs w:val="24"/>
              </w:rPr>
              <w:t xml:space="preserve"> подход.</w:t>
            </w:r>
            <w:r>
              <w:rPr>
                <w:color w:val="000000"/>
                <w:sz w:val="24"/>
                <w:szCs w:val="24"/>
              </w:rPr>
              <w:t xml:space="preserve"> Эндоскопический </w:t>
            </w:r>
            <w:proofErr w:type="spellStart"/>
            <w:r>
              <w:rPr>
                <w:color w:val="000000"/>
                <w:sz w:val="24"/>
                <w:szCs w:val="24"/>
              </w:rPr>
              <w:t>транссфеноидальный</w:t>
            </w:r>
            <w:proofErr w:type="spellEnd"/>
            <w:r>
              <w:rPr>
                <w:color w:val="000000"/>
                <w:sz w:val="24"/>
                <w:szCs w:val="24"/>
              </w:rPr>
              <w:t xml:space="preserve"> подход, комбинация обоих методов</w:t>
            </w:r>
            <w:proofErr w:type="gramStart"/>
            <w:r>
              <w:rPr>
                <w:color w:val="000000"/>
                <w:sz w:val="24"/>
                <w:szCs w:val="24"/>
              </w:rPr>
              <w:t xml:space="preserve"> .</w:t>
            </w:r>
            <w:proofErr w:type="gramEnd"/>
          </w:p>
          <w:p w:rsidR="00265ED0" w:rsidRPr="005D3ADE" w:rsidRDefault="00265ED0" w:rsidP="00265ED0">
            <w:pPr>
              <w:rPr>
                <w:sz w:val="24"/>
                <w:szCs w:val="24"/>
              </w:rPr>
            </w:pPr>
            <w:r w:rsidRPr="005D3ADE">
              <w:rPr>
                <w:color w:val="000000"/>
                <w:sz w:val="24"/>
                <w:szCs w:val="24"/>
              </w:rPr>
              <w:t xml:space="preserve">Множитель – </w:t>
            </w:r>
            <w:r>
              <w:rPr>
                <w:color w:val="000000"/>
                <w:sz w:val="24"/>
                <w:szCs w:val="24"/>
              </w:rPr>
              <w:t>0,5</w:t>
            </w:r>
            <w:r w:rsidRPr="005D3ADE">
              <w:rPr>
                <w:color w:val="000000"/>
                <w:sz w:val="24"/>
                <w:szCs w:val="24"/>
              </w:rPr>
              <w:t>.</w:t>
            </w:r>
          </w:p>
        </w:tc>
      </w:tr>
      <w:tr w:rsidR="00265ED0" w:rsidRPr="005D3ADE" w:rsidTr="00BA26D2">
        <w:trPr>
          <w:trHeight w:val="157"/>
        </w:trPr>
        <w:tc>
          <w:tcPr>
            <w:tcW w:w="614" w:type="dxa"/>
            <w:vMerge/>
          </w:tcPr>
          <w:p w:rsidR="00265ED0" w:rsidRPr="005D3ADE" w:rsidRDefault="00265ED0" w:rsidP="00BA26D2">
            <w:pPr>
              <w:jc w:val="center"/>
              <w:rPr>
                <w:b/>
                <w:color w:val="000000"/>
              </w:rPr>
            </w:pPr>
          </w:p>
        </w:tc>
        <w:tc>
          <w:tcPr>
            <w:tcW w:w="1613" w:type="dxa"/>
            <w:vMerge/>
          </w:tcPr>
          <w:p w:rsidR="00265ED0" w:rsidRPr="00E82198" w:rsidRDefault="00265ED0" w:rsidP="00BA26D2">
            <w:pPr>
              <w:jc w:val="center"/>
              <w:rPr>
                <w:sz w:val="24"/>
              </w:rPr>
            </w:pPr>
          </w:p>
        </w:tc>
        <w:tc>
          <w:tcPr>
            <w:tcW w:w="1352" w:type="dxa"/>
          </w:tcPr>
          <w:p w:rsidR="00265ED0" w:rsidRPr="005D3ADE" w:rsidRDefault="00265ED0" w:rsidP="00BA26D2">
            <w:pPr>
              <w:jc w:val="center"/>
              <w:rPr>
                <w:sz w:val="24"/>
              </w:rPr>
            </w:pPr>
            <w:r w:rsidRPr="005D3ADE">
              <w:rPr>
                <w:sz w:val="24"/>
              </w:rPr>
              <w:t>балл</w:t>
            </w:r>
          </w:p>
        </w:tc>
        <w:tc>
          <w:tcPr>
            <w:tcW w:w="5992" w:type="dxa"/>
          </w:tcPr>
          <w:p w:rsidR="00265ED0" w:rsidRPr="005D3ADE" w:rsidRDefault="00C15D61" w:rsidP="00BA26D2">
            <w:pPr>
              <w:jc w:val="center"/>
              <w:rPr>
                <w:b/>
              </w:rPr>
            </w:pPr>
            <w:r>
              <w:rPr>
                <w:b/>
              </w:rPr>
              <w:t>0</w:t>
            </w:r>
          </w:p>
        </w:tc>
      </w:tr>
      <w:tr w:rsidR="00DB1FA0" w:rsidRPr="005D3ADE" w:rsidTr="00BA26D2">
        <w:tc>
          <w:tcPr>
            <w:tcW w:w="614" w:type="dxa"/>
          </w:tcPr>
          <w:p w:rsidR="00DB1FA0" w:rsidRPr="005D3ADE" w:rsidRDefault="00DB1FA0" w:rsidP="00BA26D2">
            <w:pPr>
              <w:jc w:val="center"/>
              <w:rPr>
                <w:b/>
                <w:color w:val="000000"/>
              </w:rPr>
            </w:pPr>
            <w:r w:rsidRPr="005D3ADE">
              <w:rPr>
                <w:b/>
                <w:color w:val="000000"/>
              </w:rPr>
              <w:t>1</w:t>
            </w:r>
          </w:p>
        </w:tc>
        <w:tc>
          <w:tcPr>
            <w:tcW w:w="2965" w:type="dxa"/>
            <w:gridSpan w:val="2"/>
          </w:tcPr>
          <w:p w:rsidR="00DB1FA0" w:rsidRPr="005D3ADE" w:rsidRDefault="00DB1FA0" w:rsidP="00BA26D2">
            <w:pPr>
              <w:jc w:val="center"/>
              <w:rPr>
                <w:color w:val="000000"/>
                <w:sz w:val="24"/>
              </w:rPr>
            </w:pPr>
            <w:r w:rsidRPr="005D3ADE">
              <w:rPr>
                <w:color w:val="000000"/>
                <w:sz w:val="24"/>
              </w:rPr>
              <w:t>Номер исследования</w:t>
            </w:r>
          </w:p>
        </w:tc>
        <w:tc>
          <w:tcPr>
            <w:tcW w:w="5992" w:type="dxa"/>
          </w:tcPr>
          <w:p w:rsidR="00DB1FA0" w:rsidRPr="00947CBF" w:rsidRDefault="005E7FA3" w:rsidP="00BA26D2">
            <w:pPr>
              <w:jc w:val="center"/>
              <w:rPr>
                <w:b/>
                <w:color w:val="000000"/>
              </w:rPr>
            </w:pPr>
            <w:r>
              <w:rPr>
                <w:b/>
                <w:color w:val="000000"/>
              </w:rPr>
              <w:t>4</w:t>
            </w:r>
          </w:p>
        </w:tc>
      </w:tr>
      <w:tr w:rsidR="00DB1FA0" w:rsidRPr="00DB1FA0" w:rsidTr="00BA26D2">
        <w:tc>
          <w:tcPr>
            <w:tcW w:w="614" w:type="dxa"/>
          </w:tcPr>
          <w:p w:rsidR="00DB1FA0" w:rsidRPr="005D3ADE" w:rsidRDefault="00DB1FA0" w:rsidP="00BA26D2">
            <w:pPr>
              <w:jc w:val="center"/>
              <w:rPr>
                <w:b/>
                <w:color w:val="000000"/>
              </w:rPr>
            </w:pPr>
            <w:r w:rsidRPr="005D3ADE">
              <w:rPr>
                <w:b/>
                <w:color w:val="000000"/>
              </w:rPr>
              <w:t>2</w:t>
            </w:r>
          </w:p>
        </w:tc>
        <w:tc>
          <w:tcPr>
            <w:tcW w:w="2965" w:type="dxa"/>
            <w:gridSpan w:val="2"/>
          </w:tcPr>
          <w:p w:rsidR="00DB1FA0" w:rsidRPr="005D3ADE" w:rsidRDefault="00DB1FA0" w:rsidP="00BA26D2">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DB1FA0" w:rsidRPr="004C1D7D" w:rsidRDefault="00DB1FA0" w:rsidP="004C1D7D">
            <w:pPr>
              <w:rPr>
                <w:color w:val="000000"/>
                <w:sz w:val="24"/>
                <w:szCs w:val="24"/>
              </w:rPr>
            </w:pPr>
            <w:r w:rsidRPr="00DB1FA0">
              <w:rPr>
                <w:sz w:val="24"/>
                <w:szCs w:val="24"/>
                <w:lang w:val="en-US"/>
              </w:rPr>
              <w:t xml:space="preserve">Cognitive dysfunction in patients with pituitary </w:t>
            </w:r>
            <w:proofErr w:type="spellStart"/>
            <w:r w:rsidRPr="00DB1FA0">
              <w:rPr>
                <w:sz w:val="24"/>
                <w:szCs w:val="24"/>
                <w:lang w:val="en-US"/>
              </w:rPr>
              <w:t>tumour</w:t>
            </w:r>
            <w:proofErr w:type="spellEnd"/>
            <w:r w:rsidRPr="00DB1FA0">
              <w:rPr>
                <w:sz w:val="24"/>
                <w:szCs w:val="24"/>
                <w:lang w:val="en-US"/>
              </w:rPr>
              <w:t xml:space="preserve"> who have been treated with </w:t>
            </w:r>
            <w:proofErr w:type="spellStart"/>
            <w:r w:rsidRPr="00DB1FA0">
              <w:rPr>
                <w:sz w:val="24"/>
                <w:szCs w:val="24"/>
                <w:lang w:val="en-US"/>
              </w:rPr>
              <w:t>transfrontal</w:t>
            </w:r>
            <w:proofErr w:type="spellEnd"/>
            <w:r w:rsidRPr="00DB1FA0">
              <w:rPr>
                <w:sz w:val="24"/>
                <w:szCs w:val="24"/>
                <w:lang w:val="en-US"/>
              </w:rPr>
              <w:t xml:space="preserve"> or </w:t>
            </w:r>
            <w:proofErr w:type="spellStart"/>
            <w:r w:rsidRPr="00DB1FA0">
              <w:rPr>
                <w:sz w:val="24"/>
                <w:szCs w:val="24"/>
                <w:lang w:val="en-US"/>
              </w:rPr>
              <w:t>transsphenoidal</w:t>
            </w:r>
            <w:proofErr w:type="spellEnd"/>
            <w:r w:rsidRPr="00DB1FA0">
              <w:rPr>
                <w:sz w:val="24"/>
                <w:szCs w:val="24"/>
                <w:lang w:val="en-US"/>
              </w:rPr>
              <w:t xml:space="preserve"> surgery or medication</w:t>
            </w:r>
            <w:r w:rsidR="004C1D7D" w:rsidRPr="004C1D7D">
              <w:rPr>
                <w:sz w:val="24"/>
                <w:szCs w:val="24"/>
                <w:lang w:val="en-US"/>
              </w:rPr>
              <w:t xml:space="preserve"> Peace K.A., </w:t>
            </w:r>
            <w:proofErr w:type="spellStart"/>
            <w:r w:rsidR="004C1D7D" w:rsidRPr="004C1D7D">
              <w:rPr>
                <w:sz w:val="24"/>
                <w:szCs w:val="24"/>
                <w:lang w:val="en-US"/>
              </w:rPr>
              <w:t>Orme</w:t>
            </w:r>
            <w:proofErr w:type="spellEnd"/>
            <w:r w:rsidR="004C1D7D" w:rsidRPr="004C1D7D">
              <w:rPr>
                <w:sz w:val="24"/>
                <w:szCs w:val="24"/>
                <w:lang w:val="en-US"/>
              </w:rPr>
              <w:t xml:space="preserve"> S.M., </w:t>
            </w:r>
            <w:proofErr w:type="spellStart"/>
            <w:r w:rsidR="004C1D7D" w:rsidRPr="004C1D7D">
              <w:rPr>
                <w:sz w:val="24"/>
                <w:szCs w:val="24"/>
                <w:lang w:val="en-US"/>
              </w:rPr>
              <w:t>Padayatty</w:t>
            </w:r>
            <w:proofErr w:type="spellEnd"/>
            <w:r w:rsidR="004C1D7D" w:rsidRPr="004C1D7D">
              <w:rPr>
                <w:sz w:val="24"/>
                <w:szCs w:val="24"/>
                <w:lang w:val="en-US"/>
              </w:rPr>
              <w:t xml:space="preserve"> S</w:t>
            </w:r>
            <w:r w:rsidR="004C1D7D">
              <w:rPr>
                <w:sz w:val="24"/>
                <w:szCs w:val="24"/>
                <w:lang w:val="en-US"/>
              </w:rPr>
              <w:t>.</w:t>
            </w:r>
            <w:r w:rsidR="004C1D7D" w:rsidRPr="004C1D7D">
              <w:rPr>
                <w:sz w:val="24"/>
                <w:szCs w:val="24"/>
                <w:lang w:val="en-US"/>
              </w:rPr>
              <w:t xml:space="preserve">J., Godfrey H.P, </w:t>
            </w:r>
            <w:proofErr w:type="spellStart"/>
            <w:r w:rsidR="004C1D7D" w:rsidRPr="004C1D7D">
              <w:rPr>
                <w:sz w:val="24"/>
                <w:szCs w:val="24"/>
                <w:lang w:val="en-US"/>
              </w:rPr>
              <w:t>Belchetz</w:t>
            </w:r>
            <w:proofErr w:type="spellEnd"/>
            <w:r w:rsidR="004C1D7D" w:rsidRPr="004C1D7D">
              <w:rPr>
                <w:sz w:val="24"/>
                <w:szCs w:val="24"/>
                <w:lang w:val="en-US"/>
              </w:rPr>
              <w:t xml:space="preserve"> P.E., 1998 </w:t>
            </w:r>
            <w:r w:rsidR="004C1D7D">
              <w:rPr>
                <w:sz w:val="24"/>
                <w:szCs w:val="24"/>
              </w:rPr>
              <w:t>г</w:t>
            </w:r>
            <w:r w:rsidR="004C1D7D" w:rsidRPr="004C1D7D">
              <w:rPr>
                <w:sz w:val="24"/>
                <w:szCs w:val="24"/>
                <w:lang w:val="en-US"/>
              </w:rPr>
              <w:t xml:space="preserve">. </w:t>
            </w:r>
            <w:r w:rsidR="00E5002F">
              <w:fldChar w:fldCharType="begin"/>
            </w:r>
            <w:r w:rsidR="00E5002F" w:rsidRPr="00E5002F">
              <w:rPr>
                <w:lang w:val="en-US"/>
              </w:rPr>
              <w:instrText xml:space="preserve"> HYPERLINK "http://www.ncbi.nlm.nih.gov/pu</w:instrText>
            </w:r>
            <w:r w:rsidR="00E5002F" w:rsidRPr="00E5002F">
              <w:rPr>
                <w:lang w:val="en-US"/>
              </w:rPr>
              <w:instrText xml:space="preserve">bmed/9861332" </w:instrText>
            </w:r>
            <w:r w:rsidR="00E5002F">
              <w:fldChar w:fldCharType="separate"/>
            </w:r>
            <w:r w:rsidR="004C1D7D" w:rsidRPr="00002BFA">
              <w:rPr>
                <w:rStyle w:val="a6"/>
                <w:sz w:val="24"/>
                <w:szCs w:val="24"/>
                <w:lang w:val="en-US"/>
              </w:rPr>
              <w:t>http://www.ncbi.nlm.nih.gov/pubmed/9861332</w:t>
            </w:r>
            <w:r w:rsidR="00E5002F">
              <w:rPr>
                <w:rStyle w:val="a6"/>
                <w:sz w:val="24"/>
                <w:szCs w:val="24"/>
                <w:lang w:val="en-US"/>
              </w:rPr>
              <w:fldChar w:fldCharType="end"/>
            </w:r>
          </w:p>
        </w:tc>
      </w:tr>
      <w:tr w:rsidR="00DB1FA0" w:rsidRPr="00436CA8" w:rsidTr="00BA26D2">
        <w:trPr>
          <w:trHeight w:val="158"/>
        </w:trPr>
        <w:tc>
          <w:tcPr>
            <w:tcW w:w="614" w:type="dxa"/>
            <w:vMerge w:val="restart"/>
          </w:tcPr>
          <w:p w:rsidR="00DB1FA0" w:rsidRPr="005D3ADE" w:rsidRDefault="00DB1FA0" w:rsidP="00BA26D2">
            <w:pPr>
              <w:jc w:val="center"/>
              <w:rPr>
                <w:b/>
                <w:color w:val="000000"/>
              </w:rPr>
            </w:pPr>
            <w:r w:rsidRPr="005D3ADE">
              <w:rPr>
                <w:b/>
                <w:color w:val="000000"/>
              </w:rPr>
              <w:t>3</w:t>
            </w:r>
          </w:p>
        </w:tc>
        <w:tc>
          <w:tcPr>
            <w:tcW w:w="1613" w:type="dxa"/>
            <w:vMerge w:val="restart"/>
          </w:tcPr>
          <w:p w:rsidR="00DB1FA0" w:rsidRPr="005D3ADE" w:rsidRDefault="00DB1FA0" w:rsidP="00BA26D2">
            <w:pPr>
              <w:jc w:val="center"/>
              <w:rPr>
                <w:sz w:val="24"/>
              </w:rPr>
            </w:pPr>
            <w:r w:rsidRPr="005D3ADE">
              <w:rPr>
                <w:sz w:val="24"/>
              </w:rPr>
              <w:t>Качество исследования</w:t>
            </w:r>
          </w:p>
        </w:tc>
        <w:tc>
          <w:tcPr>
            <w:tcW w:w="1352" w:type="dxa"/>
          </w:tcPr>
          <w:p w:rsidR="00DB1FA0" w:rsidRPr="005D3ADE" w:rsidRDefault="00DB1FA0" w:rsidP="00BA26D2">
            <w:pPr>
              <w:jc w:val="center"/>
              <w:rPr>
                <w:sz w:val="24"/>
              </w:rPr>
            </w:pPr>
            <w:r w:rsidRPr="005D3ADE">
              <w:rPr>
                <w:sz w:val="24"/>
              </w:rPr>
              <w:t>Описание</w:t>
            </w:r>
          </w:p>
        </w:tc>
        <w:tc>
          <w:tcPr>
            <w:tcW w:w="5992" w:type="dxa"/>
          </w:tcPr>
          <w:p w:rsidR="005E7FA3" w:rsidRDefault="004C1D7D" w:rsidP="005E7FA3">
            <w:pPr>
              <w:jc w:val="both"/>
              <w:rPr>
                <w:color w:val="000000"/>
                <w:sz w:val="24"/>
                <w:szCs w:val="24"/>
              </w:rPr>
            </w:pPr>
            <w:r>
              <w:rPr>
                <w:sz w:val="24"/>
                <w:szCs w:val="24"/>
              </w:rPr>
              <w:t xml:space="preserve">Сравнительное </w:t>
            </w:r>
            <w:r w:rsidR="00DB1FA0">
              <w:rPr>
                <w:sz w:val="24"/>
                <w:szCs w:val="24"/>
              </w:rPr>
              <w:t>исследование</w:t>
            </w:r>
            <w:r w:rsidR="005E7FA3">
              <w:rPr>
                <w:color w:val="000000"/>
                <w:sz w:val="24"/>
                <w:szCs w:val="24"/>
              </w:rPr>
              <w:t xml:space="preserve">. </w:t>
            </w:r>
          </w:p>
          <w:p w:rsidR="00DB1FA0" w:rsidRPr="00436CA8" w:rsidRDefault="005E7FA3" w:rsidP="005E7FA3">
            <w:pPr>
              <w:jc w:val="both"/>
              <w:rPr>
                <w:sz w:val="24"/>
                <w:szCs w:val="24"/>
              </w:rPr>
            </w:pPr>
            <w:r>
              <w:rPr>
                <w:color w:val="000000"/>
                <w:sz w:val="24"/>
                <w:szCs w:val="24"/>
              </w:rPr>
              <w:t xml:space="preserve">Использование </w:t>
            </w:r>
            <w:proofErr w:type="spellStart"/>
            <w:r>
              <w:rPr>
                <w:color w:val="000000"/>
                <w:sz w:val="24"/>
                <w:szCs w:val="24"/>
              </w:rPr>
              <w:t>т</w:t>
            </w:r>
            <w:r w:rsidRPr="00E82198">
              <w:rPr>
                <w:color w:val="000000"/>
                <w:sz w:val="24"/>
                <w:szCs w:val="24"/>
              </w:rPr>
              <w:t>рансфронтальн</w:t>
            </w:r>
            <w:r>
              <w:rPr>
                <w:color w:val="000000"/>
                <w:sz w:val="24"/>
                <w:szCs w:val="24"/>
              </w:rPr>
              <w:t>ого</w:t>
            </w:r>
            <w:proofErr w:type="spellEnd"/>
            <w:r w:rsidRPr="00E82198">
              <w:rPr>
                <w:color w:val="000000"/>
                <w:sz w:val="24"/>
                <w:szCs w:val="24"/>
              </w:rPr>
              <w:t xml:space="preserve"> подход</w:t>
            </w:r>
            <w:r>
              <w:rPr>
                <w:color w:val="000000"/>
                <w:sz w:val="24"/>
                <w:szCs w:val="24"/>
              </w:rPr>
              <w:t>а приводило к более серьезным нарушениям когнитивных функций, чем в других группах.</w:t>
            </w:r>
          </w:p>
        </w:tc>
      </w:tr>
      <w:tr w:rsidR="00DB1FA0" w:rsidRPr="00436CA8" w:rsidTr="00BA26D2">
        <w:trPr>
          <w:trHeight w:val="157"/>
        </w:trPr>
        <w:tc>
          <w:tcPr>
            <w:tcW w:w="614" w:type="dxa"/>
            <w:vMerge/>
          </w:tcPr>
          <w:p w:rsidR="00DB1FA0" w:rsidRPr="005D3ADE" w:rsidRDefault="00DB1FA0" w:rsidP="00BA26D2">
            <w:pPr>
              <w:jc w:val="center"/>
              <w:rPr>
                <w:b/>
                <w:color w:val="000000"/>
              </w:rPr>
            </w:pPr>
          </w:p>
        </w:tc>
        <w:tc>
          <w:tcPr>
            <w:tcW w:w="1613" w:type="dxa"/>
            <w:vMerge/>
          </w:tcPr>
          <w:p w:rsidR="00DB1FA0" w:rsidRPr="005D3ADE" w:rsidRDefault="00DB1FA0" w:rsidP="00BA26D2">
            <w:pPr>
              <w:jc w:val="center"/>
              <w:rPr>
                <w:sz w:val="24"/>
              </w:rPr>
            </w:pPr>
          </w:p>
        </w:tc>
        <w:tc>
          <w:tcPr>
            <w:tcW w:w="1352" w:type="dxa"/>
          </w:tcPr>
          <w:p w:rsidR="00DB1FA0" w:rsidRPr="005D3ADE" w:rsidRDefault="00DB1FA0" w:rsidP="00BA26D2">
            <w:pPr>
              <w:jc w:val="center"/>
              <w:rPr>
                <w:sz w:val="24"/>
              </w:rPr>
            </w:pPr>
            <w:r w:rsidRPr="005D3ADE">
              <w:rPr>
                <w:sz w:val="24"/>
              </w:rPr>
              <w:t>балл</w:t>
            </w:r>
          </w:p>
        </w:tc>
        <w:tc>
          <w:tcPr>
            <w:tcW w:w="5992" w:type="dxa"/>
          </w:tcPr>
          <w:p w:rsidR="00DB1FA0" w:rsidRPr="00436CA8" w:rsidRDefault="00C15D61" w:rsidP="00BA26D2">
            <w:pPr>
              <w:jc w:val="center"/>
              <w:rPr>
                <w:b/>
              </w:rPr>
            </w:pPr>
            <w:r>
              <w:rPr>
                <w:b/>
              </w:rPr>
              <w:t>2</w:t>
            </w:r>
          </w:p>
        </w:tc>
      </w:tr>
      <w:tr w:rsidR="00DB1FA0" w:rsidRPr="00436CA8" w:rsidTr="00BA26D2">
        <w:trPr>
          <w:trHeight w:val="158"/>
        </w:trPr>
        <w:tc>
          <w:tcPr>
            <w:tcW w:w="614" w:type="dxa"/>
            <w:vMerge w:val="restart"/>
          </w:tcPr>
          <w:p w:rsidR="00DB1FA0" w:rsidRPr="005D3ADE" w:rsidRDefault="00DB1FA0" w:rsidP="00BA26D2">
            <w:pPr>
              <w:jc w:val="center"/>
              <w:rPr>
                <w:b/>
                <w:color w:val="000000"/>
              </w:rPr>
            </w:pPr>
            <w:r w:rsidRPr="005D3ADE">
              <w:rPr>
                <w:b/>
                <w:color w:val="000000"/>
              </w:rPr>
              <w:t>4</w:t>
            </w:r>
          </w:p>
        </w:tc>
        <w:tc>
          <w:tcPr>
            <w:tcW w:w="1613" w:type="dxa"/>
            <w:vMerge w:val="restart"/>
          </w:tcPr>
          <w:p w:rsidR="00DB1FA0" w:rsidRPr="005E7FA3" w:rsidRDefault="00DB1FA0" w:rsidP="00BA26D2">
            <w:pPr>
              <w:jc w:val="center"/>
              <w:rPr>
                <w:sz w:val="24"/>
              </w:rPr>
            </w:pPr>
            <w:r w:rsidRPr="005D3ADE">
              <w:rPr>
                <w:sz w:val="24"/>
                <w:lang w:val="en-US"/>
              </w:rPr>
              <w:t>P</w:t>
            </w:r>
          </w:p>
        </w:tc>
        <w:tc>
          <w:tcPr>
            <w:tcW w:w="1352" w:type="dxa"/>
          </w:tcPr>
          <w:p w:rsidR="00DB1FA0" w:rsidRPr="005D3ADE" w:rsidRDefault="00DB1FA0" w:rsidP="00BA26D2">
            <w:pPr>
              <w:jc w:val="center"/>
              <w:rPr>
                <w:sz w:val="24"/>
              </w:rPr>
            </w:pPr>
            <w:r w:rsidRPr="005D3ADE">
              <w:rPr>
                <w:sz w:val="24"/>
              </w:rPr>
              <w:t>описание, множитель</w:t>
            </w:r>
          </w:p>
        </w:tc>
        <w:tc>
          <w:tcPr>
            <w:tcW w:w="5992" w:type="dxa"/>
          </w:tcPr>
          <w:p w:rsidR="00C15D61" w:rsidRDefault="00DB1FA0" w:rsidP="004C1D7D">
            <w:pPr>
              <w:rPr>
                <w:sz w:val="24"/>
                <w:szCs w:val="24"/>
              </w:rPr>
            </w:pPr>
            <w:r w:rsidRPr="00436CA8">
              <w:rPr>
                <w:sz w:val="24"/>
                <w:szCs w:val="24"/>
              </w:rPr>
              <w:t>Пациент</w:t>
            </w:r>
            <w:r>
              <w:rPr>
                <w:sz w:val="24"/>
                <w:szCs w:val="24"/>
              </w:rPr>
              <w:t>ы</w:t>
            </w:r>
            <w:r w:rsidR="002A70EA">
              <w:rPr>
                <w:sz w:val="24"/>
                <w:szCs w:val="24"/>
              </w:rPr>
              <w:t xml:space="preserve"> </w:t>
            </w:r>
            <w:r w:rsidR="004C1D7D">
              <w:rPr>
                <w:sz w:val="24"/>
                <w:szCs w:val="24"/>
              </w:rPr>
              <w:t xml:space="preserve">после </w:t>
            </w:r>
            <w:proofErr w:type="spellStart"/>
            <w:r w:rsidR="004C1D7D">
              <w:rPr>
                <w:sz w:val="24"/>
                <w:szCs w:val="24"/>
              </w:rPr>
              <w:t>трансфронтального</w:t>
            </w:r>
            <w:proofErr w:type="spellEnd"/>
            <w:r w:rsidR="004C1D7D">
              <w:rPr>
                <w:sz w:val="24"/>
                <w:szCs w:val="24"/>
              </w:rPr>
              <w:t xml:space="preserve">, </w:t>
            </w:r>
            <w:proofErr w:type="spellStart"/>
            <w:r w:rsidR="004C1D7D">
              <w:rPr>
                <w:sz w:val="24"/>
                <w:szCs w:val="24"/>
              </w:rPr>
              <w:t>транссфеноидального</w:t>
            </w:r>
            <w:proofErr w:type="spellEnd"/>
            <w:r w:rsidR="004C1D7D">
              <w:rPr>
                <w:sz w:val="24"/>
                <w:szCs w:val="24"/>
              </w:rPr>
              <w:t xml:space="preserve"> или нехирургического удаления опухоли гипофиза и контрольная группа</w:t>
            </w:r>
            <w:r w:rsidRPr="00436CA8">
              <w:rPr>
                <w:sz w:val="24"/>
                <w:szCs w:val="24"/>
              </w:rPr>
              <w:t xml:space="preserve">. </w:t>
            </w:r>
          </w:p>
          <w:p w:rsidR="00DB1FA0" w:rsidRPr="00436CA8" w:rsidRDefault="00DB1FA0" w:rsidP="004C1D7D">
            <w:pPr>
              <w:rPr>
                <w:sz w:val="24"/>
                <w:szCs w:val="24"/>
              </w:rPr>
            </w:pPr>
            <w:r w:rsidRPr="00436CA8">
              <w:rPr>
                <w:sz w:val="24"/>
                <w:szCs w:val="24"/>
              </w:rPr>
              <w:t xml:space="preserve">Множитель – </w:t>
            </w:r>
            <w:r>
              <w:rPr>
                <w:sz w:val="24"/>
                <w:szCs w:val="24"/>
              </w:rPr>
              <w:t>1.</w:t>
            </w:r>
          </w:p>
        </w:tc>
      </w:tr>
      <w:tr w:rsidR="00DB1FA0" w:rsidRPr="00436CA8" w:rsidTr="00BA26D2">
        <w:trPr>
          <w:trHeight w:val="157"/>
        </w:trPr>
        <w:tc>
          <w:tcPr>
            <w:tcW w:w="614" w:type="dxa"/>
            <w:vMerge/>
          </w:tcPr>
          <w:p w:rsidR="00DB1FA0" w:rsidRPr="005D3ADE" w:rsidRDefault="00DB1FA0" w:rsidP="00BA26D2">
            <w:pPr>
              <w:jc w:val="center"/>
              <w:rPr>
                <w:b/>
                <w:color w:val="000000"/>
              </w:rPr>
            </w:pPr>
          </w:p>
        </w:tc>
        <w:tc>
          <w:tcPr>
            <w:tcW w:w="1613" w:type="dxa"/>
            <w:vMerge/>
          </w:tcPr>
          <w:p w:rsidR="00DB1FA0" w:rsidRPr="005D3ADE" w:rsidRDefault="00DB1FA0" w:rsidP="00BA26D2">
            <w:pPr>
              <w:jc w:val="center"/>
              <w:rPr>
                <w:sz w:val="24"/>
              </w:rPr>
            </w:pPr>
          </w:p>
        </w:tc>
        <w:tc>
          <w:tcPr>
            <w:tcW w:w="1352" w:type="dxa"/>
          </w:tcPr>
          <w:p w:rsidR="00DB1FA0" w:rsidRPr="005D3ADE" w:rsidRDefault="00DB1FA0" w:rsidP="00BA26D2">
            <w:pPr>
              <w:jc w:val="center"/>
              <w:rPr>
                <w:sz w:val="24"/>
              </w:rPr>
            </w:pPr>
            <w:r w:rsidRPr="005D3ADE">
              <w:rPr>
                <w:sz w:val="24"/>
              </w:rPr>
              <w:t>балл</w:t>
            </w:r>
          </w:p>
        </w:tc>
        <w:tc>
          <w:tcPr>
            <w:tcW w:w="5992" w:type="dxa"/>
          </w:tcPr>
          <w:p w:rsidR="00DB1FA0" w:rsidRPr="00436CA8" w:rsidRDefault="00C15D61" w:rsidP="00BA26D2">
            <w:pPr>
              <w:jc w:val="center"/>
              <w:rPr>
                <w:b/>
              </w:rPr>
            </w:pPr>
            <w:r>
              <w:rPr>
                <w:b/>
              </w:rPr>
              <w:t>2</w:t>
            </w:r>
          </w:p>
        </w:tc>
      </w:tr>
      <w:tr w:rsidR="00DB1FA0" w:rsidRPr="005D3ADE" w:rsidTr="00BA26D2">
        <w:trPr>
          <w:trHeight w:val="158"/>
        </w:trPr>
        <w:tc>
          <w:tcPr>
            <w:tcW w:w="614" w:type="dxa"/>
            <w:vMerge w:val="restart"/>
          </w:tcPr>
          <w:p w:rsidR="00DB1FA0" w:rsidRPr="005D3ADE" w:rsidRDefault="00DB1FA0" w:rsidP="00BA26D2">
            <w:pPr>
              <w:jc w:val="center"/>
              <w:rPr>
                <w:b/>
                <w:color w:val="000000"/>
              </w:rPr>
            </w:pPr>
            <w:r w:rsidRPr="005D3ADE">
              <w:rPr>
                <w:b/>
                <w:color w:val="000000"/>
              </w:rPr>
              <w:t>5</w:t>
            </w:r>
          </w:p>
        </w:tc>
        <w:tc>
          <w:tcPr>
            <w:tcW w:w="1613" w:type="dxa"/>
            <w:vMerge w:val="restart"/>
          </w:tcPr>
          <w:p w:rsidR="00DB1FA0" w:rsidRPr="005D3ADE" w:rsidRDefault="00DB1FA0" w:rsidP="00BA26D2">
            <w:pPr>
              <w:jc w:val="center"/>
              <w:rPr>
                <w:sz w:val="24"/>
                <w:lang w:val="en-US"/>
              </w:rPr>
            </w:pPr>
            <w:r w:rsidRPr="005D3ADE">
              <w:rPr>
                <w:sz w:val="24"/>
                <w:lang w:val="en-US"/>
              </w:rPr>
              <w:t>C</w:t>
            </w:r>
          </w:p>
        </w:tc>
        <w:tc>
          <w:tcPr>
            <w:tcW w:w="1352" w:type="dxa"/>
          </w:tcPr>
          <w:p w:rsidR="00DB1FA0" w:rsidRPr="005D3ADE" w:rsidRDefault="00DB1FA0" w:rsidP="00BA26D2">
            <w:pPr>
              <w:jc w:val="center"/>
              <w:rPr>
                <w:sz w:val="24"/>
              </w:rPr>
            </w:pPr>
            <w:r w:rsidRPr="005D3ADE">
              <w:rPr>
                <w:sz w:val="24"/>
              </w:rPr>
              <w:t>описание, множитель</w:t>
            </w:r>
          </w:p>
        </w:tc>
        <w:tc>
          <w:tcPr>
            <w:tcW w:w="5992" w:type="dxa"/>
          </w:tcPr>
          <w:p w:rsidR="00DB1FA0" w:rsidRPr="005D3ADE" w:rsidRDefault="005E7FA3" w:rsidP="005E7FA3">
            <w:pPr>
              <w:rPr>
                <w:sz w:val="24"/>
                <w:szCs w:val="24"/>
              </w:rPr>
            </w:pPr>
            <w:proofErr w:type="spellStart"/>
            <w:r>
              <w:rPr>
                <w:sz w:val="24"/>
                <w:szCs w:val="24"/>
              </w:rPr>
              <w:t>Трансфронтальный</w:t>
            </w:r>
            <w:proofErr w:type="spellEnd"/>
            <w:r>
              <w:rPr>
                <w:sz w:val="24"/>
                <w:szCs w:val="24"/>
              </w:rPr>
              <w:t xml:space="preserve"> доступ. </w:t>
            </w:r>
            <w:proofErr w:type="spellStart"/>
            <w:r>
              <w:rPr>
                <w:sz w:val="24"/>
                <w:szCs w:val="24"/>
              </w:rPr>
              <w:t>Транссфеноидальный</w:t>
            </w:r>
            <w:proofErr w:type="spellEnd"/>
            <w:r>
              <w:rPr>
                <w:sz w:val="24"/>
                <w:szCs w:val="24"/>
              </w:rPr>
              <w:t xml:space="preserve"> доступ. Медикаментозный метод. </w:t>
            </w:r>
            <w:r w:rsidR="00DB1FA0" w:rsidRPr="005D3ADE">
              <w:rPr>
                <w:color w:val="000000"/>
                <w:sz w:val="24"/>
                <w:szCs w:val="24"/>
              </w:rPr>
              <w:t xml:space="preserve">Множитель – </w:t>
            </w:r>
            <w:r w:rsidR="004C1D7D">
              <w:rPr>
                <w:color w:val="000000"/>
                <w:sz w:val="24"/>
                <w:szCs w:val="24"/>
              </w:rPr>
              <w:t>1</w:t>
            </w:r>
            <w:r w:rsidR="00DB1FA0" w:rsidRPr="005D3ADE">
              <w:rPr>
                <w:color w:val="000000"/>
                <w:sz w:val="24"/>
                <w:szCs w:val="24"/>
              </w:rPr>
              <w:t>.</w:t>
            </w:r>
          </w:p>
        </w:tc>
      </w:tr>
      <w:tr w:rsidR="00DB1FA0" w:rsidRPr="005D3ADE" w:rsidTr="00BA26D2">
        <w:trPr>
          <w:trHeight w:val="157"/>
        </w:trPr>
        <w:tc>
          <w:tcPr>
            <w:tcW w:w="614" w:type="dxa"/>
            <w:vMerge/>
          </w:tcPr>
          <w:p w:rsidR="00DB1FA0" w:rsidRPr="005D3ADE" w:rsidRDefault="00DB1FA0" w:rsidP="00BA26D2">
            <w:pPr>
              <w:jc w:val="center"/>
              <w:rPr>
                <w:b/>
                <w:color w:val="000000"/>
              </w:rPr>
            </w:pPr>
          </w:p>
        </w:tc>
        <w:tc>
          <w:tcPr>
            <w:tcW w:w="1613" w:type="dxa"/>
            <w:vMerge/>
          </w:tcPr>
          <w:p w:rsidR="00DB1FA0" w:rsidRPr="00E82198" w:rsidRDefault="00DB1FA0" w:rsidP="00BA26D2">
            <w:pPr>
              <w:jc w:val="center"/>
              <w:rPr>
                <w:sz w:val="24"/>
              </w:rPr>
            </w:pPr>
          </w:p>
        </w:tc>
        <w:tc>
          <w:tcPr>
            <w:tcW w:w="1352" w:type="dxa"/>
          </w:tcPr>
          <w:p w:rsidR="00DB1FA0" w:rsidRPr="005D3ADE" w:rsidRDefault="00DB1FA0" w:rsidP="00BA26D2">
            <w:pPr>
              <w:jc w:val="center"/>
              <w:rPr>
                <w:sz w:val="24"/>
              </w:rPr>
            </w:pPr>
            <w:r w:rsidRPr="005D3ADE">
              <w:rPr>
                <w:sz w:val="24"/>
              </w:rPr>
              <w:t>балл</w:t>
            </w:r>
          </w:p>
        </w:tc>
        <w:tc>
          <w:tcPr>
            <w:tcW w:w="5992" w:type="dxa"/>
          </w:tcPr>
          <w:p w:rsidR="00DB1FA0" w:rsidRPr="005D3ADE" w:rsidRDefault="00C15D61" w:rsidP="00BA26D2">
            <w:pPr>
              <w:jc w:val="center"/>
              <w:rPr>
                <w:b/>
              </w:rPr>
            </w:pPr>
            <w:r>
              <w:rPr>
                <w:b/>
              </w:rPr>
              <w:t>2</w:t>
            </w:r>
          </w:p>
        </w:tc>
      </w:tr>
    </w:tbl>
    <w:p w:rsidR="00BA0801" w:rsidRDefault="00BA0801" w:rsidP="00BA0801">
      <w:pPr>
        <w:ind w:firstLine="567"/>
        <w:jc w:val="center"/>
        <w:rPr>
          <w:b/>
        </w:rPr>
      </w:pPr>
    </w:p>
    <w:p w:rsidR="00896EF6" w:rsidRDefault="00896EF6" w:rsidP="00BA0801">
      <w:pPr>
        <w:ind w:firstLine="567"/>
        <w:jc w:val="center"/>
        <w:rPr>
          <w:b/>
        </w:rPr>
      </w:pPr>
    </w:p>
    <w:p w:rsidR="00BA0801" w:rsidRPr="0038193E" w:rsidRDefault="00BA0801" w:rsidP="00BA0801">
      <w:pPr>
        <w:ind w:firstLine="567"/>
        <w:jc w:val="center"/>
        <w:rPr>
          <w:b/>
        </w:rPr>
      </w:pPr>
      <w:r w:rsidRPr="0038193E">
        <w:rPr>
          <w:b/>
        </w:rPr>
        <w:t xml:space="preserve">Таблица </w:t>
      </w:r>
      <w:r>
        <w:rPr>
          <w:b/>
        </w:rPr>
        <w:t>№ 13</w:t>
      </w:r>
    </w:p>
    <w:p w:rsidR="00BA0801" w:rsidRDefault="00BA0801" w:rsidP="00BA0801">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r w:rsidRPr="00BA0801">
        <w:rPr>
          <w:b/>
          <w:color w:val="000000"/>
        </w:rPr>
        <w:t>сравнительной безопасности</w:t>
      </w:r>
    </w:p>
    <w:p w:rsidR="00BA0801" w:rsidRDefault="00BA0801" w:rsidP="00BA0801">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BA0801" w:rsidTr="004D3C17">
        <w:tc>
          <w:tcPr>
            <w:tcW w:w="2392" w:type="dxa"/>
          </w:tcPr>
          <w:p w:rsidR="00BA0801" w:rsidRDefault="00BA0801" w:rsidP="004D3C17">
            <w:pPr>
              <w:jc w:val="center"/>
            </w:pPr>
          </w:p>
        </w:tc>
        <w:tc>
          <w:tcPr>
            <w:tcW w:w="2819" w:type="dxa"/>
          </w:tcPr>
          <w:p w:rsidR="00BA0801" w:rsidRPr="00A06325" w:rsidRDefault="00BA0801" w:rsidP="004D3C17">
            <w:pPr>
              <w:jc w:val="center"/>
              <w:rPr>
                <w:b/>
                <w:sz w:val="24"/>
              </w:rPr>
            </w:pPr>
            <w:r w:rsidRPr="00A06325">
              <w:rPr>
                <w:b/>
                <w:sz w:val="24"/>
              </w:rPr>
              <w:t>1.</w:t>
            </w:r>
          </w:p>
          <w:p w:rsidR="00BA0801" w:rsidRPr="00A06325" w:rsidRDefault="00BA0801" w:rsidP="004D3C17">
            <w:pPr>
              <w:jc w:val="center"/>
              <w:rPr>
                <w:b/>
                <w:sz w:val="24"/>
              </w:rPr>
            </w:pPr>
            <w:r w:rsidRPr="00A06325">
              <w:rPr>
                <w:b/>
                <w:sz w:val="24"/>
              </w:rPr>
              <w:t xml:space="preserve">Номера исследований </w:t>
            </w:r>
          </w:p>
        </w:tc>
        <w:tc>
          <w:tcPr>
            <w:tcW w:w="1967" w:type="dxa"/>
          </w:tcPr>
          <w:p w:rsidR="00BA0801" w:rsidRPr="00A06325" w:rsidRDefault="00BA0801" w:rsidP="004D3C17">
            <w:pPr>
              <w:jc w:val="center"/>
              <w:rPr>
                <w:b/>
                <w:sz w:val="24"/>
              </w:rPr>
            </w:pPr>
            <w:r w:rsidRPr="00A06325">
              <w:rPr>
                <w:b/>
                <w:sz w:val="24"/>
              </w:rPr>
              <w:t>2.</w:t>
            </w:r>
          </w:p>
          <w:p w:rsidR="00BA0801" w:rsidRPr="00A06325" w:rsidRDefault="00BA0801" w:rsidP="004D3C17">
            <w:pPr>
              <w:jc w:val="center"/>
              <w:rPr>
                <w:b/>
                <w:sz w:val="24"/>
              </w:rPr>
            </w:pPr>
            <w:r w:rsidRPr="00A06325">
              <w:rPr>
                <w:b/>
                <w:sz w:val="24"/>
              </w:rPr>
              <w:t>Баллы</w:t>
            </w:r>
          </w:p>
        </w:tc>
        <w:tc>
          <w:tcPr>
            <w:tcW w:w="2393" w:type="dxa"/>
          </w:tcPr>
          <w:p w:rsidR="00BA0801" w:rsidRPr="00A06325" w:rsidRDefault="00BA0801" w:rsidP="004D3C17">
            <w:pPr>
              <w:jc w:val="center"/>
              <w:rPr>
                <w:b/>
                <w:sz w:val="24"/>
              </w:rPr>
            </w:pPr>
            <w:r w:rsidRPr="00A06325">
              <w:rPr>
                <w:b/>
                <w:sz w:val="24"/>
              </w:rPr>
              <w:t>3.</w:t>
            </w:r>
          </w:p>
          <w:p w:rsidR="00BA0801" w:rsidRPr="00A06325" w:rsidRDefault="00BA0801" w:rsidP="004D3C17">
            <w:pPr>
              <w:jc w:val="center"/>
              <w:rPr>
                <w:b/>
                <w:sz w:val="24"/>
              </w:rPr>
            </w:pPr>
            <w:r w:rsidRPr="00A06325">
              <w:rPr>
                <w:b/>
                <w:sz w:val="24"/>
              </w:rPr>
              <w:t>Медианный балл</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P</w:t>
            </w:r>
          </w:p>
        </w:tc>
        <w:tc>
          <w:tcPr>
            <w:tcW w:w="2819" w:type="dxa"/>
          </w:tcPr>
          <w:p w:rsidR="00BA0801" w:rsidRDefault="00BA0801" w:rsidP="008B6133">
            <w:pPr>
              <w:jc w:val="center"/>
            </w:pPr>
            <w:r>
              <w:t>1</w:t>
            </w:r>
            <w:r w:rsidR="008B6133">
              <w:t>;</w:t>
            </w:r>
            <w:r>
              <w:t>2</w:t>
            </w:r>
            <w:r w:rsidR="008B6133">
              <w:t>;</w:t>
            </w:r>
            <w:r>
              <w:t>3</w:t>
            </w:r>
            <w:r w:rsidR="00E930D0">
              <w:t>;4</w:t>
            </w:r>
          </w:p>
        </w:tc>
        <w:tc>
          <w:tcPr>
            <w:tcW w:w="1967" w:type="dxa"/>
          </w:tcPr>
          <w:p w:rsidR="00BA0801" w:rsidRPr="00C34675" w:rsidRDefault="00F64F65" w:rsidP="00C15D61">
            <w:pPr>
              <w:jc w:val="center"/>
            </w:pPr>
            <w:r>
              <w:t>2</w:t>
            </w:r>
            <w:r w:rsidR="00AB453F">
              <w:t>;</w:t>
            </w:r>
            <w:r w:rsidR="00C15D61">
              <w:t>2</w:t>
            </w:r>
            <w:r w:rsidR="00947CBF">
              <w:t>;</w:t>
            </w:r>
            <w:r w:rsidR="002357FB">
              <w:t>0</w:t>
            </w:r>
            <w:r w:rsidR="00272609">
              <w:t>;</w:t>
            </w:r>
            <w:r w:rsidR="00DA327F">
              <w:t>2</w:t>
            </w:r>
          </w:p>
        </w:tc>
        <w:tc>
          <w:tcPr>
            <w:tcW w:w="2393" w:type="dxa"/>
          </w:tcPr>
          <w:p w:rsidR="00BA0801" w:rsidRDefault="00DA327F" w:rsidP="004D3C17">
            <w:pPr>
              <w:jc w:val="center"/>
            </w:pPr>
            <w:r>
              <w:t>2</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C</w:t>
            </w:r>
          </w:p>
        </w:tc>
        <w:tc>
          <w:tcPr>
            <w:tcW w:w="2819" w:type="dxa"/>
          </w:tcPr>
          <w:p w:rsidR="00BA0801" w:rsidRDefault="008B6133" w:rsidP="004D3C17">
            <w:pPr>
              <w:jc w:val="center"/>
            </w:pPr>
            <w:r>
              <w:t>1;2;</w:t>
            </w:r>
            <w:r w:rsidR="00BA0801">
              <w:t>3</w:t>
            </w:r>
            <w:r w:rsidR="00E930D0">
              <w:t>;4</w:t>
            </w:r>
          </w:p>
        </w:tc>
        <w:tc>
          <w:tcPr>
            <w:tcW w:w="1967" w:type="dxa"/>
          </w:tcPr>
          <w:p w:rsidR="00BA0801" w:rsidRPr="00C34675" w:rsidRDefault="00F64F65" w:rsidP="00C15D61">
            <w:pPr>
              <w:jc w:val="center"/>
            </w:pPr>
            <w:r>
              <w:t>2</w:t>
            </w:r>
            <w:r w:rsidR="00FD4AA4">
              <w:t>;</w:t>
            </w:r>
            <w:r w:rsidR="00C15D61">
              <w:t>2</w:t>
            </w:r>
            <w:r w:rsidR="00947CBF">
              <w:t>;</w:t>
            </w:r>
            <w:r w:rsidR="002357FB">
              <w:t>0</w:t>
            </w:r>
            <w:r w:rsidR="00272609">
              <w:t>;</w:t>
            </w:r>
            <w:r w:rsidR="00DA327F">
              <w:t>2</w:t>
            </w:r>
          </w:p>
        </w:tc>
        <w:tc>
          <w:tcPr>
            <w:tcW w:w="2393" w:type="dxa"/>
          </w:tcPr>
          <w:p w:rsidR="00BA0801" w:rsidRDefault="00DA327F" w:rsidP="003A4D74">
            <w:pPr>
              <w:jc w:val="center"/>
            </w:pPr>
            <w:r>
              <w:t>2</w:t>
            </w:r>
          </w:p>
        </w:tc>
      </w:tr>
      <w:tr w:rsidR="00BA0801" w:rsidTr="004D3C17">
        <w:tc>
          <w:tcPr>
            <w:tcW w:w="7178" w:type="dxa"/>
            <w:gridSpan w:val="3"/>
          </w:tcPr>
          <w:p w:rsidR="00BA0801" w:rsidRPr="00A44155" w:rsidRDefault="00BA0801" w:rsidP="004D3C17">
            <w:pPr>
              <w:jc w:val="center"/>
              <w:rPr>
                <w:b/>
              </w:rPr>
            </w:pPr>
            <w:r w:rsidRPr="00A44155">
              <w:rPr>
                <w:b/>
              </w:rPr>
              <w:t>Итого</w:t>
            </w:r>
          </w:p>
        </w:tc>
        <w:tc>
          <w:tcPr>
            <w:tcW w:w="2393" w:type="dxa"/>
          </w:tcPr>
          <w:p w:rsidR="00BA0801" w:rsidRPr="0055399E" w:rsidRDefault="00DA327F" w:rsidP="004D3C17">
            <w:pPr>
              <w:jc w:val="center"/>
              <w:rPr>
                <w:b/>
              </w:rPr>
            </w:pPr>
            <w:r>
              <w:rPr>
                <w:b/>
              </w:rPr>
              <w:t>2</w:t>
            </w:r>
          </w:p>
        </w:tc>
      </w:tr>
    </w:tbl>
    <w:p w:rsidR="00D87FEF" w:rsidRDefault="00D87FEF" w:rsidP="00D87FEF">
      <w:pPr>
        <w:ind w:firstLine="567"/>
        <w:jc w:val="center"/>
        <w:rPr>
          <w:b/>
        </w:rPr>
        <w:sectPr w:rsidR="00D87FEF">
          <w:pgSz w:w="11906" w:h="16838"/>
          <w:pgMar w:top="1134" w:right="850" w:bottom="1134" w:left="1701" w:header="708" w:footer="708" w:gutter="0"/>
          <w:cols w:space="708"/>
          <w:docGrid w:linePitch="360"/>
        </w:sectPr>
      </w:pPr>
    </w:p>
    <w:p w:rsidR="00D87FEF" w:rsidRPr="0038193E" w:rsidRDefault="00D87FEF" w:rsidP="00D87FEF">
      <w:pPr>
        <w:ind w:firstLine="567"/>
        <w:jc w:val="center"/>
        <w:rPr>
          <w:b/>
        </w:rPr>
      </w:pPr>
      <w:r w:rsidRPr="0038193E">
        <w:rPr>
          <w:b/>
        </w:rPr>
        <w:lastRenderedPageBreak/>
        <w:t xml:space="preserve">Таблица </w:t>
      </w:r>
      <w:r>
        <w:rPr>
          <w:b/>
        </w:rPr>
        <w:t>№</w:t>
      </w:r>
      <w:r w:rsidR="002A70EA">
        <w:rPr>
          <w:b/>
        </w:rPr>
        <w:t xml:space="preserve"> </w:t>
      </w:r>
      <w:r>
        <w:rPr>
          <w:b/>
        </w:rPr>
        <w:t>14</w:t>
      </w:r>
    </w:p>
    <w:p w:rsidR="00D87FEF" w:rsidRDefault="00D87FEF" w:rsidP="00D87FEF">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r w:rsidRPr="001F3BF0">
        <w:rPr>
          <w:b/>
          <w:color w:val="000000"/>
        </w:rPr>
        <w:t>социальной значимости</w:t>
      </w:r>
    </w:p>
    <w:bookmarkEnd w:id="3"/>
    <w:tbl>
      <w:tblPr>
        <w:tblpPr w:leftFromText="180" w:rightFromText="180" w:vertAnchor="page" w:horzAnchor="margin" w:tblpY="209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096"/>
        <w:gridCol w:w="1422"/>
        <w:gridCol w:w="1271"/>
      </w:tblGrid>
      <w:tr w:rsidR="00D87FEF" w:rsidRPr="00681A9E" w:rsidTr="00D87FEF">
        <w:trPr>
          <w:trHeight w:val="293"/>
        </w:trPr>
        <w:tc>
          <w:tcPr>
            <w:tcW w:w="567" w:type="dxa"/>
            <w:shd w:val="clear" w:color="auto" w:fill="auto"/>
          </w:tcPr>
          <w:p w:rsidR="00D87FEF" w:rsidRPr="00681A9E" w:rsidRDefault="00D87FEF" w:rsidP="00D87FEF">
            <w:pPr>
              <w:jc w:val="center"/>
              <w:rPr>
                <w:bCs/>
                <w:sz w:val="24"/>
                <w:szCs w:val="24"/>
              </w:rPr>
            </w:pPr>
          </w:p>
        </w:tc>
        <w:tc>
          <w:tcPr>
            <w:tcW w:w="6096" w:type="dxa"/>
            <w:shd w:val="clear" w:color="auto" w:fill="auto"/>
            <w:tcMar>
              <w:top w:w="102" w:type="dxa"/>
              <w:left w:w="62" w:type="dxa"/>
              <w:bottom w:w="102" w:type="dxa"/>
              <w:right w:w="62" w:type="dxa"/>
            </w:tcMar>
            <w:hideMark/>
          </w:tcPr>
          <w:p w:rsidR="00D87FEF" w:rsidRPr="00681A9E" w:rsidRDefault="00D87FEF" w:rsidP="00D87FEF">
            <w:pPr>
              <w:jc w:val="center"/>
              <w:rPr>
                <w:sz w:val="24"/>
                <w:szCs w:val="24"/>
              </w:rPr>
            </w:pPr>
            <w:r w:rsidRPr="00681A9E">
              <w:rPr>
                <w:bCs/>
                <w:sz w:val="24"/>
                <w:szCs w:val="24"/>
              </w:rPr>
              <w:t>Критерии оценки</w:t>
            </w:r>
          </w:p>
        </w:tc>
        <w:tc>
          <w:tcPr>
            <w:tcW w:w="1422" w:type="dxa"/>
            <w:shd w:val="clear" w:color="auto" w:fill="auto"/>
            <w:tcMar>
              <w:top w:w="102" w:type="dxa"/>
              <w:left w:w="62" w:type="dxa"/>
              <w:bottom w:w="102" w:type="dxa"/>
              <w:right w:w="62" w:type="dxa"/>
            </w:tcMar>
            <w:hideMark/>
          </w:tcPr>
          <w:p w:rsidR="00D87FEF" w:rsidRPr="00681A9E" w:rsidRDefault="00D87FEF" w:rsidP="00D87FEF">
            <w:pPr>
              <w:ind w:firstLine="47"/>
              <w:jc w:val="center"/>
              <w:rPr>
                <w:sz w:val="24"/>
                <w:szCs w:val="24"/>
              </w:rPr>
            </w:pPr>
            <w:r w:rsidRPr="00681A9E">
              <w:rPr>
                <w:bCs/>
                <w:sz w:val="24"/>
                <w:szCs w:val="24"/>
              </w:rPr>
              <w:t>Результат оценки</w:t>
            </w:r>
          </w:p>
        </w:tc>
        <w:tc>
          <w:tcPr>
            <w:tcW w:w="1271" w:type="dxa"/>
            <w:shd w:val="clear" w:color="auto" w:fill="auto"/>
            <w:tcMar>
              <w:top w:w="102" w:type="dxa"/>
              <w:left w:w="62" w:type="dxa"/>
              <w:bottom w:w="102" w:type="dxa"/>
              <w:right w:w="62" w:type="dxa"/>
            </w:tcMar>
            <w:hideMark/>
          </w:tcPr>
          <w:p w:rsidR="00D87FEF" w:rsidRPr="00681A9E" w:rsidRDefault="00D87FEF" w:rsidP="00D87FEF">
            <w:pPr>
              <w:jc w:val="center"/>
              <w:rPr>
                <w:sz w:val="24"/>
                <w:szCs w:val="24"/>
              </w:rPr>
            </w:pPr>
            <w:r w:rsidRPr="00681A9E">
              <w:rPr>
                <w:bCs/>
                <w:sz w:val="24"/>
                <w:szCs w:val="24"/>
              </w:rPr>
              <w:t>Балл</w:t>
            </w:r>
          </w:p>
        </w:tc>
      </w:tr>
      <w:tr w:rsidR="00D87FEF" w:rsidRPr="00681A9E" w:rsidTr="00D87FEF">
        <w:trPr>
          <w:trHeight w:val="796"/>
        </w:trPr>
        <w:tc>
          <w:tcPr>
            <w:tcW w:w="567" w:type="dxa"/>
            <w:shd w:val="clear" w:color="auto" w:fill="auto"/>
          </w:tcPr>
          <w:p w:rsidR="00D87FEF" w:rsidRPr="00681A9E" w:rsidRDefault="00D87FEF" w:rsidP="00D87FEF">
            <w:pPr>
              <w:jc w:val="center"/>
              <w:rPr>
                <w:sz w:val="24"/>
                <w:szCs w:val="24"/>
              </w:rPr>
            </w:pPr>
            <w:r w:rsidRPr="00681A9E">
              <w:rPr>
                <w:sz w:val="24"/>
                <w:szCs w:val="24"/>
              </w:rPr>
              <w:t>1</w:t>
            </w:r>
          </w:p>
        </w:tc>
        <w:tc>
          <w:tcPr>
            <w:tcW w:w="6096" w:type="dxa"/>
            <w:shd w:val="clear" w:color="auto" w:fill="auto"/>
            <w:tcMar>
              <w:top w:w="102" w:type="dxa"/>
              <w:left w:w="62" w:type="dxa"/>
              <w:bottom w:w="102" w:type="dxa"/>
              <w:right w:w="62" w:type="dxa"/>
            </w:tcMar>
            <w:hideMark/>
          </w:tcPr>
          <w:p w:rsidR="00D87FEF" w:rsidRPr="00681A9E" w:rsidRDefault="00D87FEF" w:rsidP="00D87FEF">
            <w:pPr>
              <w:jc w:val="both"/>
              <w:rPr>
                <w:sz w:val="24"/>
                <w:szCs w:val="24"/>
              </w:rPr>
            </w:pPr>
            <w:r w:rsidRPr="00681A9E">
              <w:rPr>
                <w:sz w:val="24"/>
                <w:szCs w:val="24"/>
              </w:rPr>
              <w:t>Показание занимает одно из 20 первых мест в структуре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D87FEF" w:rsidRPr="00681A9E" w:rsidRDefault="00AF3FCE" w:rsidP="00D87FEF">
            <w:pPr>
              <w:jc w:val="center"/>
              <w:rPr>
                <w:sz w:val="24"/>
                <w:szCs w:val="24"/>
              </w:rPr>
            </w:pPr>
            <w:r w:rsidRPr="00AF3FCE">
              <w:rPr>
                <w:sz w:val="24"/>
                <w:szCs w:val="24"/>
              </w:rPr>
              <w:t>Нет</w:t>
            </w:r>
          </w:p>
        </w:tc>
        <w:tc>
          <w:tcPr>
            <w:tcW w:w="1271" w:type="dxa"/>
            <w:shd w:val="clear" w:color="auto" w:fill="auto"/>
            <w:tcMar>
              <w:top w:w="102" w:type="dxa"/>
              <w:left w:w="62" w:type="dxa"/>
              <w:bottom w:w="102" w:type="dxa"/>
              <w:right w:w="62" w:type="dxa"/>
            </w:tcMar>
          </w:tcPr>
          <w:p w:rsidR="00D87FEF" w:rsidRPr="00681A9E" w:rsidRDefault="00AF3FCE" w:rsidP="00D87FEF">
            <w:pPr>
              <w:ind w:left="80"/>
              <w:jc w:val="center"/>
              <w:rPr>
                <w:sz w:val="24"/>
                <w:szCs w:val="24"/>
              </w:rPr>
            </w:pPr>
            <w:r>
              <w:rPr>
                <w:sz w:val="24"/>
                <w:szCs w:val="24"/>
              </w:rPr>
              <w:t>0</w:t>
            </w:r>
          </w:p>
        </w:tc>
      </w:tr>
      <w:tr w:rsidR="00D87FEF" w:rsidRPr="00681A9E" w:rsidTr="00D87FEF">
        <w:trPr>
          <w:trHeight w:val="740"/>
        </w:trPr>
        <w:tc>
          <w:tcPr>
            <w:tcW w:w="567" w:type="dxa"/>
            <w:shd w:val="clear" w:color="auto" w:fill="auto"/>
            <w:vAlign w:val="center"/>
          </w:tcPr>
          <w:p w:rsidR="00D87FEF" w:rsidRPr="00681A9E" w:rsidRDefault="00D87FEF" w:rsidP="00D87FEF">
            <w:pPr>
              <w:jc w:val="center"/>
              <w:rPr>
                <w:sz w:val="24"/>
                <w:szCs w:val="24"/>
              </w:rPr>
            </w:pPr>
            <w:r w:rsidRPr="00681A9E">
              <w:rPr>
                <w:sz w:val="24"/>
                <w:szCs w:val="24"/>
              </w:rPr>
              <w:t>2</w:t>
            </w:r>
          </w:p>
        </w:tc>
        <w:tc>
          <w:tcPr>
            <w:tcW w:w="6096" w:type="dxa"/>
            <w:shd w:val="clear" w:color="auto" w:fill="auto"/>
            <w:tcMar>
              <w:top w:w="102" w:type="dxa"/>
              <w:left w:w="62" w:type="dxa"/>
              <w:bottom w:w="102" w:type="dxa"/>
              <w:right w:w="62" w:type="dxa"/>
            </w:tcMar>
            <w:vAlign w:val="center"/>
            <w:hideMark/>
          </w:tcPr>
          <w:p w:rsidR="00D87FEF" w:rsidRPr="00681A9E" w:rsidRDefault="00D87FEF" w:rsidP="00D87FEF">
            <w:pPr>
              <w:jc w:val="both"/>
              <w:rPr>
                <w:sz w:val="24"/>
                <w:szCs w:val="24"/>
              </w:rPr>
            </w:pPr>
            <w:r w:rsidRPr="00681A9E">
              <w:rPr>
                <w:sz w:val="24"/>
                <w:szCs w:val="24"/>
              </w:rPr>
              <w:t>Показание занимает одно из 20 первых мест в структуре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D87FEF" w:rsidRPr="00681A9E" w:rsidRDefault="00D92AE1" w:rsidP="002A4785">
            <w:pPr>
              <w:jc w:val="center"/>
              <w:rPr>
                <w:sz w:val="24"/>
                <w:szCs w:val="24"/>
              </w:rPr>
            </w:pPr>
            <w:r>
              <w:rPr>
                <w:sz w:val="24"/>
                <w:szCs w:val="24"/>
              </w:rPr>
              <w:t>Нет</w:t>
            </w:r>
          </w:p>
        </w:tc>
        <w:tc>
          <w:tcPr>
            <w:tcW w:w="1271" w:type="dxa"/>
            <w:shd w:val="clear" w:color="auto" w:fill="auto"/>
            <w:tcMar>
              <w:top w:w="102" w:type="dxa"/>
              <w:left w:w="62" w:type="dxa"/>
              <w:bottom w:w="102" w:type="dxa"/>
              <w:right w:w="62" w:type="dxa"/>
            </w:tcMar>
            <w:vAlign w:val="center"/>
          </w:tcPr>
          <w:p w:rsidR="00D87FEF" w:rsidRPr="00681A9E" w:rsidRDefault="00D92AE1" w:rsidP="00D87FEF">
            <w:pPr>
              <w:ind w:left="80"/>
              <w:jc w:val="center"/>
              <w:rPr>
                <w:sz w:val="24"/>
                <w:szCs w:val="24"/>
              </w:rPr>
            </w:pPr>
            <w:r>
              <w:rPr>
                <w:sz w:val="24"/>
                <w:szCs w:val="24"/>
              </w:rPr>
              <w:t>0</w:t>
            </w:r>
          </w:p>
        </w:tc>
      </w:tr>
      <w:tr w:rsidR="00D92AE1" w:rsidRPr="00681A9E" w:rsidTr="00D87FEF">
        <w:trPr>
          <w:trHeight w:val="828"/>
        </w:trPr>
        <w:tc>
          <w:tcPr>
            <w:tcW w:w="567" w:type="dxa"/>
            <w:shd w:val="clear" w:color="auto" w:fill="auto"/>
            <w:vAlign w:val="center"/>
          </w:tcPr>
          <w:p w:rsidR="00D92AE1" w:rsidRPr="00681A9E" w:rsidRDefault="00D92AE1" w:rsidP="00D92AE1">
            <w:pPr>
              <w:jc w:val="center"/>
              <w:rPr>
                <w:sz w:val="24"/>
                <w:szCs w:val="24"/>
              </w:rPr>
            </w:pPr>
            <w:r w:rsidRPr="00681A9E">
              <w:rPr>
                <w:sz w:val="24"/>
                <w:szCs w:val="24"/>
              </w:rPr>
              <w:t>3</w:t>
            </w:r>
          </w:p>
        </w:tc>
        <w:tc>
          <w:tcPr>
            <w:tcW w:w="6096" w:type="dxa"/>
            <w:shd w:val="clear" w:color="auto" w:fill="auto"/>
            <w:tcMar>
              <w:top w:w="102" w:type="dxa"/>
              <w:left w:w="62" w:type="dxa"/>
              <w:bottom w:w="102" w:type="dxa"/>
              <w:right w:w="62" w:type="dxa"/>
            </w:tcMar>
            <w:vAlign w:val="center"/>
            <w:hideMark/>
          </w:tcPr>
          <w:p w:rsidR="00D92AE1" w:rsidRPr="00681A9E" w:rsidRDefault="00D92AE1" w:rsidP="00D92AE1">
            <w:pPr>
              <w:jc w:val="both"/>
              <w:rPr>
                <w:sz w:val="24"/>
                <w:szCs w:val="24"/>
              </w:rPr>
            </w:pPr>
            <w:r w:rsidRPr="00681A9E">
              <w:rPr>
                <w:sz w:val="24"/>
                <w:szCs w:val="24"/>
              </w:rPr>
              <w:t>Показание входит в число влияющих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D92AE1" w:rsidRPr="00681A9E" w:rsidRDefault="00D92AE1" w:rsidP="002A4785">
            <w:pPr>
              <w:jc w:val="center"/>
              <w:rPr>
                <w:sz w:val="24"/>
                <w:szCs w:val="24"/>
              </w:rPr>
            </w:pPr>
            <w:r>
              <w:rPr>
                <w:sz w:val="24"/>
                <w:szCs w:val="24"/>
              </w:rPr>
              <w:t>Нет</w:t>
            </w:r>
          </w:p>
        </w:tc>
        <w:tc>
          <w:tcPr>
            <w:tcW w:w="1271" w:type="dxa"/>
            <w:shd w:val="clear" w:color="auto" w:fill="auto"/>
            <w:tcMar>
              <w:top w:w="102" w:type="dxa"/>
              <w:left w:w="62" w:type="dxa"/>
              <w:bottom w:w="102" w:type="dxa"/>
              <w:right w:w="62" w:type="dxa"/>
            </w:tcMar>
            <w:vAlign w:val="center"/>
          </w:tcPr>
          <w:p w:rsidR="00D92AE1" w:rsidRPr="00681A9E" w:rsidRDefault="00D92AE1" w:rsidP="00D92AE1">
            <w:pPr>
              <w:ind w:left="80"/>
              <w:jc w:val="center"/>
              <w:rPr>
                <w:sz w:val="24"/>
                <w:szCs w:val="24"/>
              </w:rPr>
            </w:pPr>
            <w:r>
              <w:rPr>
                <w:sz w:val="24"/>
                <w:szCs w:val="24"/>
              </w:rPr>
              <w:t>0</w:t>
            </w:r>
          </w:p>
        </w:tc>
      </w:tr>
      <w:tr w:rsidR="00D92AE1" w:rsidRPr="00681A9E" w:rsidTr="00D87FEF">
        <w:trPr>
          <w:trHeight w:val="828"/>
        </w:trPr>
        <w:tc>
          <w:tcPr>
            <w:tcW w:w="567" w:type="dxa"/>
            <w:shd w:val="clear" w:color="auto" w:fill="auto"/>
            <w:vAlign w:val="center"/>
          </w:tcPr>
          <w:p w:rsidR="00D92AE1" w:rsidRPr="00681A9E" w:rsidRDefault="00D92AE1" w:rsidP="00D92AE1">
            <w:pPr>
              <w:jc w:val="center"/>
              <w:rPr>
                <w:sz w:val="24"/>
                <w:szCs w:val="24"/>
              </w:rPr>
            </w:pPr>
            <w:r w:rsidRPr="00681A9E">
              <w:rPr>
                <w:sz w:val="24"/>
                <w:szCs w:val="24"/>
              </w:rPr>
              <w:t>4</w:t>
            </w:r>
          </w:p>
        </w:tc>
        <w:tc>
          <w:tcPr>
            <w:tcW w:w="6096" w:type="dxa"/>
            <w:shd w:val="clear" w:color="auto" w:fill="auto"/>
            <w:tcMar>
              <w:top w:w="102" w:type="dxa"/>
              <w:left w:w="62" w:type="dxa"/>
              <w:bottom w:w="102" w:type="dxa"/>
              <w:right w:w="62" w:type="dxa"/>
            </w:tcMar>
            <w:hideMark/>
          </w:tcPr>
          <w:p w:rsidR="00D92AE1" w:rsidRPr="00681A9E" w:rsidRDefault="00D92AE1" w:rsidP="00D92AE1">
            <w:pPr>
              <w:jc w:val="both"/>
              <w:rPr>
                <w:sz w:val="24"/>
                <w:szCs w:val="24"/>
              </w:rPr>
            </w:pPr>
            <w:r w:rsidRPr="00681A9E">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D92AE1" w:rsidRPr="00681A9E" w:rsidRDefault="00D92AE1" w:rsidP="002A4785">
            <w:pPr>
              <w:jc w:val="center"/>
              <w:rPr>
                <w:sz w:val="24"/>
                <w:szCs w:val="24"/>
              </w:rPr>
            </w:pPr>
            <w:r>
              <w:rPr>
                <w:sz w:val="24"/>
                <w:szCs w:val="24"/>
              </w:rPr>
              <w:t>Нет</w:t>
            </w:r>
          </w:p>
        </w:tc>
        <w:tc>
          <w:tcPr>
            <w:tcW w:w="1271" w:type="dxa"/>
            <w:shd w:val="clear" w:color="auto" w:fill="auto"/>
            <w:tcMar>
              <w:top w:w="102" w:type="dxa"/>
              <w:left w:w="62" w:type="dxa"/>
              <w:bottom w:w="102" w:type="dxa"/>
              <w:right w:w="62" w:type="dxa"/>
            </w:tcMar>
            <w:vAlign w:val="center"/>
          </w:tcPr>
          <w:p w:rsidR="00D92AE1" w:rsidRPr="00681A9E" w:rsidRDefault="00D92AE1" w:rsidP="00D92AE1">
            <w:pPr>
              <w:ind w:left="80"/>
              <w:jc w:val="center"/>
              <w:rPr>
                <w:sz w:val="24"/>
                <w:szCs w:val="24"/>
              </w:rPr>
            </w:pPr>
            <w:r>
              <w:rPr>
                <w:sz w:val="24"/>
                <w:szCs w:val="24"/>
              </w:rPr>
              <w:t>0</w:t>
            </w:r>
          </w:p>
        </w:tc>
      </w:tr>
      <w:tr w:rsidR="00D87FEF" w:rsidRPr="00681A9E" w:rsidTr="00D87FEF">
        <w:trPr>
          <w:trHeight w:val="877"/>
        </w:trPr>
        <w:tc>
          <w:tcPr>
            <w:tcW w:w="567" w:type="dxa"/>
            <w:shd w:val="clear" w:color="auto" w:fill="auto"/>
            <w:vAlign w:val="center"/>
          </w:tcPr>
          <w:p w:rsidR="00D87FEF" w:rsidRPr="00681A9E" w:rsidRDefault="00D87FEF" w:rsidP="00D87FEF">
            <w:pPr>
              <w:jc w:val="center"/>
              <w:rPr>
                <w:sz w:val="24"/>
                <w:szCs w:val="24"/>
              </w:rPr>
            </w:pPr>
            <w:r w:rsidRPr="00681A9E">
              <w:rPr>
                <w:sz w:val="24"/>
                <w:szCs w:val="24"/>
              </w:rPr>
              <w:t>5</w:t>
            </w:r>
          </w:p>
        </w:tc>
        <w:tc>
          <w:tcPr>
            <w:tcW w:w="6096" w:type="dxa"/>
            <w:shd w:val="clear" w:color="auto" w:fill="auto"/>
            <w:tcMar>
              <w:top w:w="102" w:type="dxa"/>
              <w:left w:w="62" w:type="dxa"/>
              <w:bottom w:w="102" w:type="dxa"/>
              <w:right w:w="62" w:type="dxa"/>
            </w:tcMar>
            <w:hideMark/>
          </w:tcPr>
          <w:p w:rsidR="00D87FEF" w:rsidRPr="00681A9E" w:rsidRDefault="00D87FEF" w:rsidP="00D87FEF">
            <w:pPr>
              <w:jc w:val="both"/>
              <w:rPr>
                <w:sz w:val="24"/>
                <w:szCs w:val="24"/>
              </w:rPr>
            </w:pPr>
            <w:r w:rsidRPr="00681A9E">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C13499" w:rsidRPr="00681A9E" w:rsidRDefault="00C13499" w:rsidP="00C13499">
            <w:pPr>
              <w:ind w:left="80"/>
              <w:jc w:val="center"/>
              <w:rPr>
                <w:sz w:val="24"/>
                <w:szCs w:val="24"/>
              </w:rPr>
            </w:pPr>
            <w:r>
              <w:rPr>
                <w:sz w:val="24"/>
                <w:szCs w:val="24"/>
              </w:rPr>
              <w:t>На базе БМЦ УДП</w:t>
            </w:r>
            <w:r w:rsidR="002A4785">
              <w:rPr>
                <w:sz w:val="24"/>
                <w:szCs w:val="24"/>
              </w:rPr>
              <w:t>, ННЦН</w:t>
            </w:r>
          </w:p>
        </w:tc>
        <w:tc>
          <w:tcPr>
            <w:tcW w:w="1271" w:type="dxa"/>
            <w:shd w:val="clear" w:color="auto" w:fill="auto"/>
            <w:vAlign w:val="center"/>
          </w:tcPr>
          <w:p w:rsidR="00D87FEF" w:rsidRPr="00681A9E" w:rsidRDefault="00C13499" w:rsidP="00D87FEF">
            <w:pPr>
              <w:ind w:left="80"/>
              <w:jc w:val="center"/>
              <w:rPr>
                <w:sz w:val="24"/>
                <w:szCs w:val="24"/>
              </w:rPr>
            </w:pPr>
            <w:r>
              <w:rPr>
                <w:sz w:val="24"/>
                <w:szCs w:val="24"/>
              </w:rPr>
              <w:t>1</w:t>
            </w:r>
          </w:p>
        </w:tc>
      </w:tr>
      <w:tr w:rsidR="00D87FEF" w:rsidRPr="00681A9E" w:rsidTr="00D87FEF">
        <w:trPr>
          <w:trHeight w:val="335"/>
        </w:trPr>
        <w:tc>
          <w:tcPr>
            <w:tcW w:w="8085" w:type="dxa"/>
            <w:gridSpan w:val="3"/>
            <w:shd w:val="clear" w:color="auto" w:fill="auto"/>
            <w:vAlign w:val="center"/>
          </w:tcPr>
          <w:p w:rsidR="00D87FEF" w:rsidRPr="00681A9E" w:rsidRDefault="00D87FEF" w:rsidP="00D87FEF">
            <w:pPr>
              <w:ind w:left="80"/>
              <w:jc w:val="center"/>
              <w:rPr>
                <w:sz w:val="24"/>
                <w:szCs w:val="24"/>
              </w:rPr>
            </w:pPr>
            <w:r>
              <w:rPr>
                <w:sz w:val="24"/>
                <w:szCs w:val="24"/>
              </w:rPr>
              <w:t>Итого</w:t>
            </w:r>
          </w:p>
        </w:tc>
        <w:tc>
          <w:tcPr>
            <w:tcW w:w="1271" w:type="dxa"/>
            <w:shd w:val="clear" w:color="auto" w:fill="auto"/>
            <w:vAlign w:val="center"/>
          </w:tcPr>
          <w:p w:rsidR="00D87FEF" w:rsidRPr="00681A9E" w:rsidRDefault="00AF3FCE" w:rsidP="00D87FEF">
            <w:pPr>
              <w:ind w:left="80"/>
              <w:jc w:val="center"/>
              <w:rPr>
                <w:sz w:val="24"/>
                <w:szCs w:val="24"/>
              </w:rPr>
            </w:pPr>
            <w:r>
              <w:rPr>
                <w:sz w:val="24"/>
                <w:szCs w:val="24"/>
              </w:rPr>
              <w:t>1</w:t>
            </w:r>
          </w:p>
        </w:tc>
      </w:tr>
    </w:tbl>
    <w:p w:rsidR="002A4785" w:rsidRDefault="002A4785" w:rsidP="00294300">
      <w:pPr>
        <w:ind w:firstLine="567"/>
        <w:jc w:val="center"/>
        <w:rPr>
          <w:b/>
        </w:rPr>
      </w:pPr>
      <w:bookmarkStart w:id="4" w:name="Таблица8_уникальность"/>
    </w:p>
    <w:p w:rsidR="00294300" w:rsidRDefault="00294300" w:rsidP="00294300">
      <w:pPr>
        <w:ind w:firstLine="567"/>
        <w:jc w:val="center"/>
        <w:rPr>
          <w:b/>
        </w:rPr>
      </w:pPr>
      <w:r w:rsidRPr="004D1605">
        <w:rPr>
          <w:b/>
        </w:rPr>
        <w:t xml:space="preserve">Таблица </w:t>
      </w:r>
      <w:r>
        <w:rPr>
          <w:b/>
        </w:rPr>
        <w:t>№</w:t>
      </w:r>
      <w:r w:rsidR="002A70EA">
        <w:rPr>
          <w:b/>
        </w:rPr>
        <w:t xml:space="preserve"> 8</w:t>
      </w:r>
    </w:p>
    <w:p w:rsidR="00294300" w:rsidRDefault="00294300" w:rsidP="00294300">
      <w:pPr>
        <w:ind w:firstLine="567"/>
        <w:jc w:val="center"/>
        <w:rPr>
          <w:b/>
        </w:rPr>
      </w:pPr>
      <w:r w:rsidRPr="004D1605">
        <w:rPr>
          <w:b/>
        </w:rPr>
        <w:t xml:space="preserve"> Шкала оценки </w:t>
      </w:r>
      <w:r w:rsidRPr="003B66C0">
        <w:rPr>
          <w:b/>
        </w:rPr>
        <w:t>уникальности МТ</w:t>
      </w:r>
    </w:p>
    <w:p w:rsidR="007F3839" w:rsidRDefault="007F3839" w:rsidP="00294300">
      <w:pPr>
        <w:ind w:firstLine="567"/>
        <w:jc w:val="center"/>
        <w:rPr>
          <w:b/>
        </w:rPr>
      </w:pPr>
    </w:p>
    <w:tbl>
      <w:tblPr>
        <w:tblStyle w:val="a3"/>
        <w:tblW w:w="0" w:type="auto"/>
        <w:tblLook w:val="04A0" w:firstRow="1" w:lastRow="0" w:firstColumn="1" w:lastColumn="0" w:noHBand="0" w:noVBand="1"/>
      </w:tblPr>
      <w:tblGrid>
        <w:gridCol w:w="445"/>
        <w:gridCol w:w="5475"/>
        <w:gridCol w:w="2951"/>
        <w:gridCol w:w="700"/>
      </w:tblGrid>
      <w:tr w:rsidR="00294300" w:rsidTr="004D3C17">
        <w:tc>
          <w:tcPr>
            <w:tcW w:w="445" w:type="dxa"/>
          </w:tcPr>
          <w:p w:rsidR="00294300" w:rsidRPr="00681A9E" w:rsidRDefault="00294300" w:rsidP="004D3C17">
            <w:pPr>
              <w:jc w:val="center"/>
              <w:rPr>
                <w:bCs/>
                <w:sz w:val="24"/>
                <w:szCs w:val="24"/>
              </w:rPr>
            </w:pPr>
            <w:r w:rsidRPr="00681A9E">
              <w:rPr>
                <w:bCs/>
                <w:sz w:val="24"/>
                <w:szCs w:val="24"/>
              </w:rPr>
              <w:t>№</w:t>
            </w:r>
          </w:p>
        </w:tc>
        <w:tc>
          <w:tcPr>
            <w:tcW w:w="5475" w:type="dxa"/>
          </w:tcPr>
          <w:p w:rsidR="00294300" w:rsidRPr="00681A9E" w:rsidRDefault="00294300" w:rsidP="004D3C17">
            <w:pPr>
              <w:jc w:val="center"/>
              <w:rPr>
                <w:sz w:val="24"/>
                <w:szCs w:val="24"/>
              </w:rPr>
            </w:pPr>
            <w:r w:rsidRPr="00681A9E">
              <w:rPr>
                <w:bCs/>
                <w:sz w:val="24"/>
                <w:szCs w:val="24"/>
              </w:rPr>
              <w:t>Критерии оценки</w:t>
            </w:r>
          </w:p>
        </w:tc>
        <w:tc>
          <w:tcPr>
            <w:tcW w:w="2951" w:type="dxa"/>
          </w:tcPr>
          <w:p w:rsidR="00294300" w:rsidRPr="00681A9E" w:rsidRDefault="00294300" w:rsidP="004D3C17">
            <w:pPr>
              <w:ind w:firstLine="47"/>
              <w:jc w:val="center"/>
              <w:rPr>
                <w:sz w:val="24"/>
                <w:szCs w:val="24"/>
              </w:rPr>
            </w:pPr>
            <w:r w:rsidRPr="00681A9E">
              <w:rPr>
                <w:bCs/>
                <w:sz w:val="24"/>
                <w:szCs w:val="24"/>
              </w:rPr>
              <w:t>Результат оценки</w:t>
            </w:r>
          </w:p>
        </w:tc>
        <w:tc>
          <w:tcPr>
            <w:tcW w:w="700" w:type="dxa"/>
          </w:tcPr>
          <w:p w:rsidR="00294300" w:rsidRPr="00681A9E" w:rsidRDefault="00294300" w:rsidP="004D3C17">
            <w:pPr>
              <w:jc w:val="center"/>
              <w:rPr>
                <w:sz w:val="24"/>
                <w:szCs w:val="24"/>
              </w:rPr>
            </w:pPr>
            <w:r w:rsidRPr="00681A9E">
              <w:rPr>
                <w:bCs/>
                <w:sz w:val="24"/>
                <w:szCs w:val="24"/>
              </w:rPr>
              <w:t>Балл</w:t>
            </w:r>
          </w:p>
        </w:tc>
      </w:tr>
      <w:tr w:rsidR="00294300" w:rsidTr="004D3C17">
        <w:tc>
          <w:tcPr>
            <w:tcW w:w="445" w:type="dxa"/>
            <w:vMerge w:val="restart"/>
          </w:tcPr>
          <w:p w:rsidR="00294300" w:rsidRPr="00581759" w:rsidRDefault="00294300" w:rsidP="004D3C17">
            <w:pPr>
              <w:jc w:val="center"/>
            </w:pPr>
            <w:r w:rsidRPr="00581759">
              <w:t>1</w:t>
            </w:r>
          </w:p>
        </w:tc>
        <w:tc>
          <w:tcPr>
            <w:tcW w:w="5475" w:type="dxa"/>
            <w:vMerge w:val="restart"/>
          </w:tcPr>
          <w:p w:rsidR="00294300" w:rsidRDefault="00294300" w:rsidP="004D3C17">
            <w:pPr>
              <w:jc w:val="center"/>
              <w:rPr>
                <w:b/>
              </w:rPr>
            </w:pPr>
            <w:r w:rsidRPr="00681A9E">
              <w:rPr>
                <w:sz w:val="24"/>
                <w:szCs w:val="24"/>
              </w:rPr>
              <w:t>Отсутствуют подобные технологии, применяющие по указанным показаниям</w:t>
            </w:r>
          </w:p>
        </w:tc>
        <w:tc>
          <w:tcPr>
            <w:tcW w:w="2951" w:type="dxa"/>
            <w:vAlign w:val="center"/>
          </w:tcPr>
          <w:p w:rsidR="00294300" w:rsidRPr="00681A9E" w:rsidRDefault="00294300" w:rsidP="004D3C17">
            <w:pPr>
              <w:ind w:left="80"/>
              <w:jc w:val="center"/>
              <w:rPr>
                <w:sz w:val="24"/>
                <w:szCs w:val="24"/>
              </w:rPr>
            </w:pPr>
            <w:r w:rsidRPr="00681A9E">
              <w:rPr>
                <w:sz w:val="24"/>
                <w:szCs w:val="24"/>
              </w:rPr>
              <w:t>Во всем мире</w:t>
            </w:r>
          </w:p>
        </w:tc>
        <w:tc>
          <w:tcPr>
            <w:tcW w:w="700" w:type="dxa"/>
            <w:vAlign w:val="center"/>
          </w:tcPr>
          <w:p w:rsidR="00294300" w:rsidRPr="00681A9E" w:rsidRDefault="00294300" w:rsidP="004D3C17">
            <w:pPr>
              <w:ind w:left="80"/>
              <w:jc w:val="center"/>
              <w:rPr>
                <w:sz w:val="24"/>
                <w:szCs w:val="24"/>
              </w:rPr>
            </w:pPr>
            <w:r w:rsidRPr="00681A9E">
              <w:rPr>
                <w:sz w:val="24"/>
                <w:szCs w:val="24"/>
              </w:rPr>
              <w:t>10</w:t>
            </w:r>
          </w:p>
        </w:tc>
      </w:tr>
      <w:tr w:rsidR="00294300" w:rsidTr="004D3C17">
        <w:tc>
          <w:tcPr>
            <w:tcW w:w="445" w:type="dxa"/>
            <w:vMerge/>
          </w:tcPr>
          <w:p w:rsidR="00294300" w:rsidRDefault="00294300" w:rsidP="004D3C17">
            <w:pPr>
              <w:jc w:val="center"/>
              <w:rPr>
                <w:b/>
              </w:rPr>
            </w:pPr>
          </w:p>
        </w:tc>
        <w:tc>
          <w:tcPr>
            <w:tcW w:w="5475" w:type="dxa"/>
            <w:vMerge/>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Азии</w:t>
            </w:r>
          </w:p>
        </w:tc>
        <w:tc>
          <w:tcPr>
            <w:tcW w:w="700" w:type="dxa"/>
            <w:vAlign w:val="center"/>
          </w:tcPr>
          <w:p w:rsidR="00294300" w:rsidRPr="00681A9E" w:rsidRDefault="00294300" w:rsidP="004D3C17">
            <w:pPr>
              <w:ind w:left="80"/>
              <w:jc w:val="center"/>
              <w:rPr>
                <w:sz w:val="24"/>
                <w:szCs w:val="24"/>
              </w:rPr>
            </w:pPr>
            <w:r w:rsidRPr="00681A9E">
              <w:rPr>
                <w:sz w:val="24"/>
                <w:szCs w:val="24"/>
              </w:rPr>
              <w:t>9</w:t>
            </w:r>
          </w:p>
        </w:tc>
      </w:tr>
      <w:tr w:rsidR="00294300" w:rsidTr="004D3C17">
        <w:tc>
          <w:tcPr>
            <w:tcW w:w="445" w:type="dxa"/>
            <w:vMerge/>
          </w:tcPr>
          <w:p w:rsidR="00294300" w:rsidRDefault="00294300" w:rsidP="004D3C17">
            <w:pPr>
              <w:jc w:val="center"/>
              <w:rPr>
                <w:b/>
              </w:rPr>
            </w:pPr>
          </w:p>
        </w:tc>
        <w:tc>
          <w:tcPr>
            <w:tcW w:w="5475" w:type="dxa"/>
            <w:vMerge/>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Казахстане</w:t>
            </w:r>
          </w:p>
        </w:tc>
        <w:tc>
          <w:tcPr>
            <w:tcW w:w="700" w:type="dxa"/>
            <w:vAlign w:val="center"/>
          </w:tcPr>
          <w:p w:rsidR="00294300" w:rsidRPr="00681A9E" w:rsidRDefault="00294300" w:rsidP="004D3C17">
            <w:pPr>
              <w:ind w:left="80"/>
              <w:jc w:val="center"/>
              <w:rPr>
                <w:sz w:val="24"/>
                <w:szCs w:val="24"/>
              </w:rPr>
            </w:pPr>
            <w:r w:rsidRPr="00681A9E">
              <w:rPr>
                <w:sz w:val="24"/>
                <w:szCs w:val="24"/>
              </w:rPr>
              <w:t>8</w:t>
            </w:r>
          </w:p>
        </w:tc>
      </w:tr>
      <w:tr w:rsidR="00294300" w:rsidTr="004D3C17">
        <w:tc>
          <w:tcPr>
            <w:tcW w:w="445" w:type="dxa"/>
            <w:vMerge w:val="restart"/>
          </w:tcPr>
          <w:p w:rsidR="00294300" w:rsidRPr="00581759" w:rsidRDefault="00294300" w:rsidP="004D3C17">
            <w:pPr>
              <w:jc w:val="center"/>
            </w:pPr>
            <w:r w:rsidRPr="00581759">
              <w:t>2</w:t>
            </w:r>
          </w:p>
        </w:tc>
        <w:tc>
          <w:tcPr>
            <w:tcW w:w="5475" w:type="dxa"/>
            <w:vMerge w:val="restart"/>
            <w:vAlign w:val="center"/>
          </w:tcPr>
          <w:p w:rsidR="00294300" w:rsidRPr="00681A9E" w:rsidRDefault="00294300" w:rsidP="004D3C17">
            <w:pPr>
              <w:jc w:val="both"/>
              <w:rPr>
                <w:sz w:val="24"/>
                <w:szCs w:val="24"/>
              </w:rPr>
            </w:pPr>
            <w:r w:rsidRPr="00681A9E">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294300" w:rsidRPr="00681A9E" w:rsidRDefault="00294300" w:rsidP="004D3C17">
            <w:pPr>
              <w:ind w:left="80"/>
              <w:jc w:val="center"/>
              <w:rPr>
                <w:sz w:val="24"/>
                <w:szCs w:val="24"/>
              </w:rPr>
            </w:pPr>
            <w:r w:rsidRPr="00681A9E">
              <w:rPr>
                <w:sz w:val="24"/>
                <w:szCs w:val="24"/>
              </w:rPr>
              <w:t>Во всем мире</w:t>
            </w:r>
          </w:p>
        </w:tc>
        <w:tc>
          <w:tcPr>
            <w:tcW w:w="700" w:type="dxa"/>
            <w:vAlign w:val="center"/>
          </w:tcPr>
          <w:p w:rsidR="00294300" w:rsidRPr="00681A9E" w:rsidRDefault="00294300" w:rsidP="004D3C17">
            <w:pPr>
              <w:ind w:left="80"/>
              <w:jc w:val="center"/>
              <w:rPr>
                <w:sz w:val="24"/>
                <w:szCs w:val="24"/>
              </w:rPr>
            </w:pPr>
            <w:r w:rsidRPr="00681A9E">
              <w:rPr>
                <w:sz w:val="24"/>
                <w:szCs w:val="24"/>
              </w:rPr>
              <w:t>8</w:t>
            </w:r>
          </w:p>
        </w:tc>
      </w:tr>
      <w:tr w:rsidR="00294300" w:rsidTr="004D3C17">
        <w:tc>
          <w:tcPr>
            <w:tcW w:w="445" w:type="dxa"/>
            <w:vMerge/>
          </w:tcPr>
          <w:p w:rsidR="00294300" w:rsidRDefault="00294300" w:rsidP="004D3C17">
            <w:pPr>
              <w:jc w:val="center"/>
              <w:rPr>
                <w:b/>
              </w:rP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Азии</w:t>
            </w:r>
          </w:p>
        </w:tc>
        <w:tc>
          <w:tcPr>
            <w:tcW w:w="700" w:type="dxa"/>
            <w:vAlign w:val="center"/>
          </w:tcPr>
          <w:p w:rsidR="00294300" w:rsidRPr="00681A9E" w:rsidRDefault="00294300" w:rsidP="004D3C17">
            <w:pPr>
              <w:ind w:left="80"/>
              <w:jc w:val="center"/>
              <w:rPr>
                <w:sz w:val="24"/>
                <w:szCs w:val="24"/>
              </w:rPr>
            </w:pPr>
            <w:r w:rsidRPr="00681A9E">
              <w:rPr>
                <w:sz w:val="24"/>
                <w:szCs w:val="24"/>
              </w:rPr>
              <w:t>7</w:t>
            </w:r>
          </w:p>
        </w:tc>
      </w:tr>
      <w:tr w:rsidR="00294300" w:rsidTr="00DF4A69">
        <w:tc>
          <w:tcPr>
            <w:tcW w:w="445" w:type="dxa"/>
            <w:vMerge/>
          </w:tcPr>
          <w:p w:rsidR="00294300" w:rsidRDefault="00294300" w:rsidP="004D3C17">
            <w:pPr>
              <w:jc w:val="center"/>
              <w:rPr>
                <w:b/>
              </w:rP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Казахстане</w:t>
            </w:r>
          </w:p>
        </w:tc>
        <w:tc>
          <w:tcPr>
            <w:tcW w:w="700" w:type="dxa"/>
            <w:shd w:val="clear" w:color="auto" w:fill="FFFFFF" w:themeFill="background1"/>
            <w:vAlign w:val="center"/>
          </w:tcPr>
          <w:p w:rsidR="00294300" w:rsidRPr="00796AF8" w:rsidRDefault="00294300" w:rsidP="004D3C17">
            <w:pPr>
              <w:ind w:left="80"/>
              <w:jc w:val="center"/>
              <w:rPr>
                <w:sz w:val="24"/>
                <w:szCs w:val="24"/>
              </w:rPr>
            </w:pPr>
            <w:r w:rsidRPr="00796AF8">
              <w:rPr>
                <w:sz w:val="24"/>
                <w:szCs w:val="24"/>
              </w:rPr>
              <w:t>6</w:t>
            </w:r>
          </w:p>
        </w:tc>
      </w:tr>
      <w:tr w:rsidR="00294300" w:rsidTr="004D3C17">
        <w:tc>
          <w:tcPr>
            <w:tcW w:w="445" w:type="dxa"/>
            <w:vMerge w:val="restart"/>
          </w:tcPr>
          <w:p w:rsidR="00294300" w:rsidRPr="00581759" w:rsidRDefault="00294300" w:rsidP="004D3C17">
            <w:pPr>
              <w:jc w:val="center"/>
            </w:pPr>
            <w:r>
              <w:t>3</w:t>
            </w:r>
          </w:p>
        </w:tc>
        <w:tc>
          <w:tcPr>
            <w:tcW w:w="5475" w:type="dxa"/>
            <w:vMerge w:val="restart"/>
            <w:vAlign w:val="center"/>
          </w:tcPr>
          <w:p w:rsidR="00294300" w:rsidRPr="00681A9E" w:rsidRDefault="00294300" w:rsidP="004D3C17">
            <w:pPr>
              <w:jc w:val="both"/>
              <w:rPr>
                <w:sz w:val="24"/>
                <w:szCs w:val="24"/>
              </w:rPr>
            </w:pPr>
            <w:r w:rsidRPr="00681A9E">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294300" w:rsidRPr="00681A9E" w:rsidRDefault="00294300" w:rsidP="004D3C17">
            <w:pPr>
              <w:ind w:left="80"/>
              <w:jc w:val="center"/>
              <w:rPr>
                <w:sz w:val="24"/>
                <w:szCs w:val="24"/>
              </w:rPr>
            </w:pPr>
            <w:r w:rsidRPr="00681A9E">
              <w:rPr>
                <w:sz w:val="24"/>
                <w:szCs w:val="24"/>
              </w:rPr>
              <w:t>Во всем мире</w:t>
            </w:r>
          </w:p>
        </w:tc>
        <w:tc>
          <w:tcPr>
            <w:tcW w:w="700" w:type="dxa"/>
            <w:vAlign w:val="center"/>
          </w:tcPr>
          <w:p w:rsidR="00294300" w:rsidRPr="00681A9E" w:rsidRDefault="00294300" w:rsidP="004D3C17">
            <w:pPr>
              <w:ind w:left="80"/>
              <w:jc w:val="center"/>
              <w:rPr>
                <w:sz w:val="24"/>
                <w:szCs w:val="24"/>
              </w:rPr>
            </w:pPr>
            <w:r w:rsidRPr="00681A9E">
              <w:rPr>
                <w:sz w:val="24"/>
                <w:szCs w:val="24"/>
              </w:rPr>
              <w:t>6</w:t>
            </w:r>
          </w:p>
        </w:tc>
      </w:tr>
      <w:tr w:rsidR="00294300" w:rsidTr="004D3C17">
        <w:tc>
          <w:tcPr>
            <w:tcW w:w="445" w:type="dxa"/>
            <w:vMerge/>
          </w:tcPr>
          <w:p w:rsidR="00294300" w:rsidRPr="00581759" w:rsidRDefault="00294300" w:rsidP="004D3C17">
            <w:pPr>
              <w:jc w:val="cente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Азии</w:t>
            </w:r>
          </w:p>
        </w:tc>
        <w:tc>
          <w:tcPr>
            <w:tcW w:w="700" w:type="dxa"/>
            <w:vAlign w:val="center"/>
          </w:tcPr>
          <w:p w:rsidR="00294300" w:rsidRPr="00681A9E" w:rsidRDefault="00294300" w:rsidP="004D3C17">
            <w:pPr>
              <w:ind w:left="80"/>
              <w:jc w:val="center"/>
              <w:rPr>
                <w:sz w:val="24"/>
                <w:szCs w:val="24"/>
              </w:rPr>
            </w:pPr>
            <w:r w:rsidRPr="00681A9E">
              <w:rPr>
                <w:sz w:val="24"/>
                <w:szCs w:val="24"/>
              </w:rPr>
              <w:t>5</w:t>
            </w:r>
          </w:p>
        </w:tc>
      </w:tr>
      <w:tr w:rsidR="00294300" w:rsidTr="004D3C17">
        <w:tc>
          <w:tcPr>
            <w:tcW w:w="445" w:type="dxa"/>
            <w:vMerge/>
          </w:tcPr>
          <w:p w:rsidR="00294300" w:rsidRPr="00581759" w:rsidRDefault="00294300" w:rsidP="004D3C17">
            <w:pPr>
              <w:jc w:val="cente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Казахстане</w:t>
            </w:r>
          </w:p>
        </w:tc>
        <w:tc>
          <w:tcPr>
            <w:tcW w:w="700" w:type="dxa"/>
            <w:vAlign w:val="center"/>
          </w:tcPr>
          <w:p w:rsidR="00294300" w:rsidRPr="00681A9E" w:rsidRDefault="00294300" w:rsidP="004D3C17">
            <w:pPr>
              <w:ind w:left="80"/>
              <w:jc w:val="center"/>
              <w:rPr>
                <w:sz w:val="24"/>
                <w:szCs w:val="24"/>
              </w:rPr>
            </w:pPr>
            <w:r w:rsidRPr="00681A9E">
              <w:rPr>
                <w:sz w:val="24"/>
                <w:szCs w:val="24"/>
              </w:rPr>
              <w:t>4</w:t>
            </w:r>
          </w:p>
        </w:tc>
      </w:tr>
      <w:tr w:rsidR="00294300" w:rsidTr="004D3C17">
        <w:tc>
          <w:tcPr>
            <w:tcW w:w="445" w:type="dxa"/>
            <w:vMerge w:val="restart"/>
          </w:tcPr>
          <w:p w:rsidR="00294300" w:rsidRPr="00581759" w:rsidRDefault="00294300" w:rsidP="004D3C17">
            <w:pPr>
              <w:jc w:val="center"/>
            </w:pPr>
            <w:r w:rsidRPr="00581759">
              <w:t>4</w:t>
            </w:r>
          </w:p>
        </w:tc>
        <w:tc>
          <w:tcPr>
            <w:tcW w:w="5475" w:type="dxa"/>
            <w:vMerge w:val="restart"/>
            <w:vAlign w:val="center"/>
          </w:tcPr>
          <w:p w:rsidR="00294300" w:rsidRPr="00681A9E" w:rsidRDefault="00294300" w:rsidP="004D3C17">
            <w:pPr>
              <w:widowControl w:val="0"/>
              <w:jc w:val="both"/>
              <w:rPr>
                <w:sz w:val="24"/>
                <w:szCs w:val="24"/>
              </w:rPr>
            </w:pPr>
            <w:r w:rsidRPr="00681A9E">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294300" w:rsidRPr="00681A9E" w:rsidRDefault="00294300" w:rsidP="004D3C17">
            <w:pPr>
              <w:ind w:left="80"/>
              <w:jc w:val="center"/>
              <w:rPr>
                <w:sz w:val="24"/>
                <w:szCs w:val="24"/>
              </w:rPr>
            </w:pPr>
            <w:r w:rsidRPr="00681A9E">
              <w:rPr>
                <w:sz w:val="24"/>
                <w:szCs w:val="24"/>
              </w:rPr>
              <w:t>Во всем мире</w:t>
            </w:r>
          </w:p>
        </w:tc>
        <w:tc>
          <w:tcPr>
            <w:tcW w:w="700" w:type="dxa"/>
            <w:vAlign w:val="center"/>
          </w:tcPr>
          <w:p w:rsidR="00294300" w:rsidRPr="00681A9E" w:rsidRDefault="00294300" w:rsidP="004D3C17">
            <w:pPr>
              <w:ind w:left="80"/>
              <w:jc w:val="center"/>
              <w:rPr>
                <w:sz w:val="24"/>
                <w:szCs w:val="24"/>
              </w:rPr>
            </w:pPr>
            <w:r w:rsidRPr="00681A9E">
              <w:rPr>
                <w:sz w:val="24"/>
                <w:szCs w:val="24"/>
              </w:rPr>
              <w:t>4</w:t>
            </w:r>
          </w:p>
        </w:tc>
      </w:tr>
      <w:tr w:rsidR="00294300" w:rsidTr="004D3C17">
        <w:tc>
          <w:tcPr>
            <w:tcW w:w="445" w:type="dxa"/>
            <w:vMerge/>
          </w:tcPr>
          <w:p w:rsidR="00294300" w:rsidRDefault="00294300" w:rsidP="004D3C17">
            <w:pPr>
              <w:jc w:val="center"/>
              <w:rPr>
                <w:b/>
              </w:rP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Азии</w:t>
            </w:r>
          </w:p>
        </w:tc>
        <w:tc>
          <w:tcPr>
            <w:tcW w:w="700" w:type="dxa"/>
            <w:vAlign w:val="center"/>
          </w:tcPr>
          <w:p w:rsidR="00294300" w:rsidRPr="00681A9E" w:rsidRDefault="00294300" w:rsidP="004D3C17">
            <w:pPr>
              <w:ind w:left="80"/>
              <w:jc w:val="center"/>
              <w:rPr>
                <w:sz w:val="24"/>
                <w:szCs w:val="24"/>
              </w:rPr>
            </w:pPr>
            <w:r w:rsidRPr="00681A9E">
              <w:rPr>
                <w:sz w:val="24"/>
                <w:szCs w:val="24"/>
              </w:rPr>
              <w:t>3</w:t>
            </w:r>
          </w:p>
        </w:tc>
      </w:tr>
      <w:tr w:rsidR="00294300" w:rsidTr="004D3C17">
        <w:tc>
          <w:tcPr>
            <w:tcW w:w="445" w:type="dxa"/>
            <w:vMerge/>
          </w:tcPr>
          <w:p w:rsidR="00294300" w:rsidRDefault="00294300" w:rsidP="004D3C17">
            <w:pPr>
              <w:jc w:val="center"/>
              <w:rPr>
                <w:b/>
              </w:rPr>
            </w:pPr>
          </w:p>
        </w:tc>
        <w:tc>
          <w:tcPr>
            <w:tcW w:w="5475" w:type="dxa"/>
            <w:vMerge/>
            <w:vAlign w:val="center"/>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Казахстане</w:t>
            </w:r>
          </w:p>
        </w:tc>
        <w:tc>
          <w:tcPr>
            <w:tcW w:w="700" w:type="dxa"/>
            <w:vAlign w:val="center"/>
          </w:tcPr>
          <w:p w:rsidR="00294300" w:rsidRPr="00796AF8" w:rsidRDefault="00294300" w:rsidP="004D3C17">
            <w:pPr>
              <w:ind w:left="80"/>
              <w:jc w:val="center"/>
              <w:rPr>
                <w:b/>
                <w:sz w:val="24"/>
                <w:szCs w:val="24"/>
              </w:rPr>
            </w:pPr>
            <w:r w:rsidRPr="00796AF8">
              <w:rPr>
                <w:b/>
                <w:sz w:val="24"/>
                <w:szCs w:val="24"/>
              </w:rPr>
              <w:t>2</w:t>
            </w:r>
          </w:p>
        </w:tc>
      </w:tr>
      <w:tr w:rsidR="00294300" w:rsidTr="004D3C17">
        <w:tc>
          <w:tcPr>
            <w:tcW w:w="445" w:type="dxa"/>
            <w:vMerge w:val="restart"/>
          </w:tcPr>
          <w:p w:rsidR="00294300" w:rsidRPr="00581759" w:rsidRDefault="00294300" w:rsidP="004D3C17">
            <w:pPr>
              <w:jc w:val="center"/>
            </w:pPr>
            <w:r w:rsidRPr="00581759">
              <w:t>5</w:t>
            </w:r>
          </w:p>
        </w:tc>
        <w:tc>
          <w:tcPr>
            <w:tcW w:w="5475" w:type="dxa"/>
            <w:vMerge w:val="restart"/>
            <w:vAlign w:val="center"/>
          </w:tcPr>
          <w:p w:rsidR="00294300" w:rsidRPr="00681A9E" w:rsidRDefault="00294300" w:rsidP="004D3C17">
            <w:pPr>
              <w:jc w:val="both"/>
              <w:rPr>
                <w:sz w:val="24"/>
                <w:szCs w:val="24"/>
              </w:rPr>
            </w:pPr>
            <w:r w:rsidRPr="005F3154">
              <w:rPr>
                <w:rFonts w:eastAsiaTheme="minorHAnsi"/>
                <w:sz w:val="24"/>
                <w:szCs w:val="24"/>
                <w:lang w:eastAsia="en-US"/>
              </w:rPr>
              <w:t xml:space="preserve">Есть прямые аналоги заявляемой технологии,  применяющиеся по указанным показаниям, другой группы (механизма), заявляемая технология не </w:t>
            </w:r>
            <w:r w:rsidRPr="005F3154">
              <w:rPr>
                <w:rFonts w:eastAsiaTheme="minorHAnsi"/>
                <w:sz w:val="24"/>
                <w:szCs w:val="24"/>
                <w:lang w:eastAsia="en-US"/>
              </w:rPr>
              <w:lastRenderedPageBreak/>
              <w:t>превосходит их по клинической или экономической эффективности (на основании Этапа 1 и 4)</w:t>
            </w:r>
          </w:p>
        </w:tc>
        <w:tc>
          <w:tcPr>
            <w:tcW w:w="2951" w:type="dxa"/>
            <w:vAlign w:val="center"/>
          </w:tcPr>
          <w:p w:rsidR="00294300" w:rsidRPr="00681A9E" w:rsidRDefault="00294300" w:rsidP="004D3C17">
            <w:pPr>
              <w:ind w:left="80"/>
              <w:jc w:val="center"/>
              <w:rPr>
                <w:sz w:val="24"/>
                <w:szCs w:val="24"/>
              </w:rPr>
            </w:pPr>
            <w:r w:rsidRPr="00681A9E">
              <w:rPr>
                <w:sz w:val="24"/>
                <w:szCs w:val="24"/>
              </w:rPr>
              <w:lastRenderedPageBreak/>
              <w:t>Во всем мире</w:t>
            </w:r>
          </w:p>
        </w:tc>
        <w:tc>
          <w:tcPr>
            <w:tcW w:w="700" w:type="dxa"/>
            <w:vAlign w:val="center"/>
          </w:tcPr>
          <w:p w:rsidR="00294300" w:rsidRPr="00681A9E" w:rsidRDefault="00294300" w:rsidP="004D3C17">
            <w:pPr>
              <w:ind w:left="80"/>
              <w:jc w:val="center"/>
              <w:rPr>
                <w:sz w:val="24"/>
                <w:szCs w:val="24"/>
              </w:rPr>
            </w:pPr>
            <w:r w:rsidRPr="00681A9E">
              <w:rPr>
                <w:sz w:val="24"/>
                <w:szCs w:val="24"/>
              </w:rPr>
              <w:t>2</w:t>
            </w:r>
          </w:p>
        </w:tc>
      </w:tr>
      <w:tr w:rsidR="00294300" w:rsidTr="004D3C17">
        <w:tc>
          <w:tcPr>
            <w:tcW w:w="445" w:type="dxa"/>
            <w:vMerge/>
          </w:tcPr>
          <w:p w:rsidR="00294300" w:rsidRDefault="00294300" w:rsidP="004D3C17">
            <w:pPr>
              <w:jc w:val="center"/>
              <w:rPr>
                <w:b/>
              </w:rPr>
            </w:pPr>
          </w:p>
        </w:tc>
        <w:tc>
          <w:tcPr>
            <w:tcW w:w="5475" w:type="dxa"/>
            <w:vMerge/>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Азии</w:t>
            </w:r>
          </w:p>
        </w:tc>
        <w:tc>
          <w:tcPr>
            <w:tcW w:w="700" w:type="dxa"/>
            <w:vAlign w:val="center"/>
          </w:tcPr>
          <w:p w:rsidR="00294300" w:rsidRPr="00681A9E" w:rsidRDefault="00294300" w:rsidP="004D3C17">
            <w:pPr>
              <w:ind w:left="80"/>
              <w:jc w:val="center"/>
              <w:rPr>
                <w:sz w:val="24"/>
                <w:szCs w:val="24"/>
              </w:rPr>
            </w:pPr>
            <w:r w:rsidRPr="00681A9E">
              <w:rPr>
                <w:sz w:val="24"/>
                <w:szCs w:val="24"/>
              </w:rPr>
              <w:t>1</w:t>
            </w:r>
          </w:p>
        </w:tc>
      </w:tr>
      <w:tr w:rsidR="00294300" w:rsidTr="004D3C17">
        <w:tc>
          <w:tcPr>
            <w:tcW w:w="445" w:type="dxa"/>
            <w:vMerge/>
          </w:tcPr>
          <w:p w:rsidR="00294300" w:rsidRDefault="00294300" w:rsidP="004D3C17">
            <w:pPr>
              <w:jc w:val="center"/>
              <w:rPr>
                <w:b/>
              </w:rPr>
            </w:pPr>
          </w:p>
        </w:tc>
        <w:tc>
          <w:tcPr>
            <w:tcW w:w="5475" w:type="dxa"/>
            <w:vMerge/>
          </w:tcPr>
          <w:p w:rsidR="00294300" w:rsidRDefault="00294300" w:rsidP="004D3C17">
            <w:pPr>
              <w:jc w:val="center"/>
              <w:rPr>
                <w:b/>
              </w:rPr>
            </w:pPr>
          </w:p>
        </w:tc>
        <w:tc>
          <w:tcPr>
            <w:tcW w:w="2951" w:type="dxa"/>
            <w:vAlign w:val="center"/>
          </w:tcPr>
          <w:p w:rsidR="00294300" w:rsidRPr="00681A9E" w:rsidRDefault="00294300" w:rsidP="004D3C17">
            <w:pPr>
              <w:ind w:left="80"/>
              <w:jc w:val="center"/>
              <w:rPr>
                <w:sz w:val="24"/>
                <w:szCs w:val="24"/>
              </w:rPr>
            </w:pPr>
            <w:r w:rsidRPr="00681A9E">
              <w:rPr>
                <w:sz w:val="24"/>
                <w:szCs w:val="24"/>
              </w:rPr>
              <w:t>В Казахстане</w:t>
            </w:r>
          </w:p>
        </w:tc>
        <w:tc>
          <w:tcPr>
            <w:tcW w:w="700" w:type="dxa"/>
            <w:vAlign w:val="center"/>
          </w:tcPr>
          <w:p w:rsidR="00294300" w:rsidRPr="00681A9E" w:rsidRDefault="00294300" w:rsidP="004D3C17">
            <w:pPr>
              <w:ind w:left="80"/>
              <w:jc w:val="center"/>
              <w:rPr>
                <w:sz w:val="24"/>
                <w:szCs w:val="24"/>
              </w:rPr>
            </w:pPr>
            <w:r w:rsidRPr="00681A9E">
              <w:rPr>
                <w:sz w:val="24"/>
                <w:szCs w:val="24"/>
              </w:rPr>
              <w:t>0</w:t>
            </w:r>
          </w:p>
        </w:tc>
      </w:tr>
    </w:tbl>
    <w:p w:rsidR="00294300" w:rsidRDefault="00294300" w:rsidP="00294300">
      <w:pPr>
        <w:ind w:firstLine="567"/>
        <w:jc w:val="center"/>
        <w:rPr>
          <w:b/>
        </w:rPr>
      </w:pPr>
    </w:p>
    <w:bookmarkEnd w:id="4"/>
    <w:p w:rsidR="00F477C9" w:rsidRDefault="00F477C9" w:rsidP="00F477C9">
      <w:pPr>
        <w:jc w:val="center"/>
        <w:rPr>
          <w:b/>
        </w:rPr>
      </w:pPr>
    </w:p>
    <w:p w:rsidR="00F477C9" w:rsidRPr="00F477C9" w:rsidRDefault="00F477C9" w:rsidP="00F477C9">
      <w:pPr>
        <w:jc w:val="center"/>
        <w:rPr>
          <w:b/>
        </w:rPr>
      </w:pPr>
      <w:r w:rsidRPr="00F477C9">
        <w:rPr>
          <w:b/>
        </w:rPr>
        <w:t>Таблица № 1</w:t>
      </w:r>
      <w:r>
        <w:rPr>
          <w:b/>
        </w:rPr>
        <w:t>5</w:t>
      </w:r>
    </w:p>
    <w:p w:rsidR="00F477C9" w:rsidRDefault="00F477C9" w:rsidP="00F477C9">
      <w:pPr>
        <w:jc w:val="center"/>
        <w:rPr>
          <w:b/>
        </w:rPr>
      </w:pPr>
      <w:r w:rsidRPr="00F477C9">
        <w:rPr>
          <w:b/>
        </w:rPr>
        <w:t xml:space="preserve">Результаты оценки исследования </w:t>
      </w:r>
      <w:r>
        <w:rPr>
          <w:b/>
        </w:rPr>
        <w:t xml:space="preserve">доказательств </w:t>
      </w:r>
    </w:p>
    <w:p w:rsidR="00F477C9" w:rsidRDefault="00F477C9" w:rsidP="00F477C9">
      <w:pPr>
        <w:jc w:val="center"/>
        <w:rPr>
          <w:b/>
        </w:rPr>
      </w:pPr>
      <w:r>
        <w:rPr>
          <w:b/>
        </w:rPr>
        <w:t>клинико-экономической эффективности</w:t>
      </w:r>
    </w:p>
    <w:p w:rsidR="00F477C9" w:rsidRDefault="00F477C9" w:rsidP="00F477C9">
      <w:pPr>
        <w:jc w:val="center"/>
        <w:rPr>
          <w:b/>
          <w:highlight w:val="yellow"/>
        </w:rPr>
      </w:pPr>
    </w:p>
    <w:tbl>
      <w:tblPr>
        <w:tblStyle w:val="a3"/>
        <w:tblW w:w="0" w:type="auto"/>
        <w:tblLook w:val="04A0" w:firstRow="1" w:lastRow="0" w:firstColumn="1" w:lastColumn="0" w:noHBand="0" w:noVBand="1"/>
      </w:tblPr>
      <w:tblGrid>
        <w:gridCol w:w="614"/>
        <w:gridCol w:w="1613"/>
        <w:gridCol w:w="1352"/>
        <w:gridCol w:w="5992"/>
      </w:tblGrid>
      <w:tr w:rsidR="00F477C9" w:rsidTr="003D50EF">
        <w:tc>
          <w:tcPr>
            <w:tcW w:w="614" w:type="dxa"/>
          </w:tcPr>
          <w:p w:rsidR="00F477C9" w:rsidRPr="00311DA1" w:rsidRDefault="00F477C9" w:rsidP="003D50EF">
            <w:pPr>
              <w:jc w:val="center"/>
              <w:rPr>
                <w:b/>
                <w:color w:val="000000"/>
              </w:rPr>
            </w:pPr>
          </w:p>
        </w:tc>
        <w:tc>
          <w:tcPr>
            <w:tcW w:w="2965" w:type="dxa"/>
            <w:gridSpan w:val="2"/>
          </w:tcPr>
          <w:p w:rsidR="00F477C9" w:rsidRDefault="00F477C9" w:rsidP="003D50EF">
            <w:pPr>
              <w:jc w:val="center"/>
              <w:rPr>
                <w:b/>
                <w:color w:val="000000"/>
              </w:rPr>
            </w:pPr>
            <w:r>
              <w:rPr>
                <w:b/>
                <w:color w:val="000000"/>
              </w:rPr>
              <w:t>1</w:t>
            </w:r>
          </w:p>
        </w:tc>
        <w:tc>
          <w:tcPr>
            <w:tcW w:w="5992" w:type="dxa"/>
          </w:tcPr>
          <w:p w:rsidR="00F477C9" w:rsidRDefault="00F477C9" w:rsidP="003D50EF">
            <w:pPr>
              <w:jc w:val="center"/>
              <w:rPr>
                <w:b/>
                <w:color w:val="000000"/>
              </w:rPr>
            </w:pPr>
            <w:r>
              <w:rPr>
                <w:b/>
                <w:color w:val="000000"/>
              </w:rPr>
              <w:t>2</w:t>
            </w:r>
          </w:p>
        </w:tc>
      </w:tr>
      <w:tr w:rsidR="00F477C9" w:rsidRPr="0062148E" w:rsidTr="003D50EF">
        <w:tc>
          <w:tcPr>
            <w:tcW w:w="614" w:type="dxa"/>
          </w:tcPr>
          <w:p w:rsidR="00F477C9" w:rsidRDefault="00F477C9" w:rsidP="003D50EF">
            <w:pPr>
              <w:jc w:val="center"/>
              <w:rPr>
                <w:b/>
                <w:color w:val="000000"/>
              </w:rPr>
            </w:pPr>
            <w:r>
              <w:rPr>
                <w:b/>
                <w:color w:val="000000"/>
              </w:rPr>
              <w:t>1</w:t>
            </w:r>
          </w:p>
        </w:tc>
        <w:tc>
          <w:tcPr>
            <w:tcW w:w="2965" w:type="dxa"/>
            <w:gridSpan w:val="2"/>
          </w:tcPr>
          <w:p w:rsidR="00F477C9" w:rsidRPr="00792405" w:rsidRDefault="00F477C9" w:rsidP="003D50EF">
            <w:pPr>
              <w:jc w:val="center"/>
              <w:rPr>
                <w:color w:val="000000"/>
                <w:sz w:val="24"/>
              </w:rPr>
            </w:pPr>
            <w:r w:rsidRPr="00792405">
              <w:rPr>
                <w:color w:val="000000"/>
                <w:sz w:val="24"/>
              </w:rPr>
              <w:t>Номер исследования</w:t>
            </w:r>
          </w:p>
        </w:tc>
        <w:tc>
          <w:tcPr>
            <w:tcW w:w="5992" w:type="dxa"/>
          </w:tcPr>
          <w:p w:rsidR="00F477C9" w:rsidRPr="0062148E" w:rsidRDefault="00F477C9" w:rsidP="003D50EF">
            <w:pPr>
              <w:jc w:val="center"/>
              <w:rPr>
                <w:b/>
                <w:color w:val="000000"/>
                <w:lang w:val="en-US"/>
              </w:rPr>
            </w:pPr>
            <w:r>
              <w:rPr>
                <w:b/>
                <w:color w:val="000000"/>
                <w:lang w:val="en-US"/>
              </w:rPr>
              <w:t>1</w:t>
            </w:r>
          </w:p>
        </w:tc>
      </w:tr>
      <w:tr w:rsidR="00C065C9" w:rsidRPr="005E5CBE" w:rsidTr="002711DB">
        <w:tc>
          <w:tcPr>
            <w:tcW w:w="614" w:type="dxa"/>
          </w:tcPr>
          <w:p w:rsidR="00C065C9" w:rsidRPr="005D3ADE" w:rsidRDefault="00C065C9" w:rsidP="002711DB">
            <w:pPr>
              <w:jc w:val="center"/>
              <w:rPr>
                <w:b/>
                <w:color w:val="000000"/>
              </w:rPr>
            </w:pPr>
            <w:r w:rsidRPr="005D3ADE">
              <w:rPr>
                <w:b/>
                <w:color w:val="000000"/>
              </w:rPr>
              <w:t>2</w:t>
            </w:r>
          </w:p>
        </w:tc>
        <w:tc>
          <w:tcPr>
            <w:tcW w:w="2965" w:type="dxa"/>
            <w:gridSpan w:val="2"/>
          </w:tcPr>
          <w:p w:rsidR="00C065C9" w:rsidRPr="005D3ADE" w:rsidRDefault="00C065C9" w:rsidP="002711DB">
            <w:pPr>
              <w:jc w:val="center"/>
              <w:rPr>
                <w:color w:val="000000"/>
                <w:sz w:val="24"/>
              </w:rPr>
            </w:pPr>
            <w:r w:rsidRPr="005D3ADE">
              <w:rPr>
                <w:sz w:val="24"/>
              </w:rPr>
              <w:t>Название исследования, авторы, год публикации, ссылка на источник</w:t>
            </w:r>
          </w:p>
        </w:tc>
        <w:tc>
          <w:tcPr>
            <w:tcW w:w="5992" w:type="dxa"/>
          </w:tcPr>
          <w:p w:rsidR="00C065C9" w:rsidRPr="005E5CBE" w:rsidRDefault="00C065C9" w:rsidP="002711DB">
            <w:pPr>
              <w:rPr>
                <w:color w:val="000000"/>
                <w:sz w:val="24"/>
                <w:szCs w:val="24"/>
              </w:rPr>
            </w:pPr>
            <w:r w:rsidRPr="005E5CBE">
              <w:rPr>
                <w:color w:val="000000"/>
                <w:sz w:val="24"/>
                <w:szCs w:val="24"/>
                <w:lang w:val="en-US"/>
              </w:rPr>
              <w:t xml:space="preserve">Current trends in surgical approach and outcomes following pituitary tumor resection </w:t>
            </w:r>
            <w:proofErr w:type="spellStart"/>
            <w:r w:rsidRPr="005E5CBE">
              <w:rPr>
                <w:color w:val="000000"/>
                <w:sz w:val="24"/>
                <w:szCs w:val="24"/>
                <w:lang w:val="en-US"/>
              </w:rPr>
              <w:t>Villwock</w:t>
            </w:r>
            <w:proofErr w:type="spellEnd"/>
            <w:r w:rsidRPr="005E5CBE">
              <w:rPr>
                <w:color w:val="000000"/>
                <w:sz w:val="24"/>
                <w:szCs w:val="24"/>
                <w:lang w:val="en-US"/>
              </w:rPr>
              <w:t xml:space="preserve"> J.A., </w:t>
            </w:r>
            <w:proofErr w:type="spellStart"/>
            <w:r w:rsidRPr="005E5CBE">
              <w:rPr>
                <w:color w:val="000000"/>
                <w:sz w:val="24"/>
                <w:szCs w:val="24"/>
                <w:lang w:val="en-US"/>
              </w:rPr>
              <w:t>Villwock</w:t>
            </w:r>
            <w:proofErr w:type="spellEnd"/>
            <w:r w:rsidRPr="005E5CBE">
              <w:rPr>
                <w:color w:val="000000"/>
                <w:sz w:val="24"/>
                <w:szCs w:val="24"/>
                <w:lang w:val="en-US"/>
              </w:rPr>
              <w:t xml:space="preserve"> M.R., </w:t>
            </w:r>
            <w:proofErr w:type="spellStart"/>
            <w:r w:rsidRPr="005E5CBE">
              <w:rPr>
                <w:color w:val="000000"/>
                <w:sz w:val="24"/>
                <w:szCs w:val="24"/>
                <w:lang w:val="en-US"/>
              </w:rPr>
              <w:t>Goyal</w:t>
            </w:r>
            <w:proofErr w:type="spellEnd"/>
            <w:r w:rsidRPr="005E5CBE">
              <w:rPr>
                <w:color w:val="000000"/>
                <w:sz w:val="24"/>
                <w:szCs w:val="24"/>
                <w:lang w:val="en-US"/>
              </w:rPr>
              <w:t xml:space="preserve"> P., </w:t>
            </w:r>
            <w:proofErr w:type="spellStart"/>
            <w:r w:rsidRPr="005E5CBE">
              <w:rPr>
                <w:color w:val="000000"/>
                <w:sz w:val="24"/>
                <w:szCs w:val="24"/>
                <w:lang w:val="en-US"/>
              </w:rPr>
              <w:t>Deshaies</w:t>
            </w:r>
            <w:proofErr w:type="spellEnd"/>
            <w:r w:rsidRPr="005E5CBE">
              <w:rPr>
                <w:color w:val="000000"/>
                <w:sz w:val="24"/>
                <w:szCs w:val="24"/>
                <w:lang w:val="en-US"/>
              </w:rPr>
              <w:t xml:space="preserve"> E.M.</w:t>
            </w:r>
            <w:r>
              <w:rPr>
                <w:color w:val="000000"/>
                <w:sz w:val="24"/>
                <w:szCs w:val="24"/>
                <w:lang w:val="en-US"/>
              </w:rPr>
              <w:t xml:space="preserve">, 2015 </w:t>
            </w:r>
            <w:proofErr w:type="spellStart"/>
            <w:r>
              <w:rPr>
                <w:color w:val="000000"/>
                <w:sz w:val="24"/>
                <w:szCs w:val="24"/>
                <w:lang w:val="en-US"/>
              </w:rPr>
              <w:t>г.</w:t>
            </w:r>
            <w:r w:rsidR="00E5002F">
              <w:fldChar w:fldCharType="begin"/>
            </w:r>
            <w:proofErr w:type="spellEnd"/>
            <w:r w:rsidR="00E5002F" w:rsidRPr="00E5002F">
              <w:rPr>
                <w:lang w:val="en-US"/>
              </w:rPr>
              <w:instrText xml:space="preserve"> HYPERLINK "http://www.ncbi.nlm.nih.gov/pubmed/25583436" </w:instrText>
            </w:r>
            <w:proofErr w:type="spellStart"/>
            <w:r w:rsidR="00E5002F">
              <w:fldChar w:fldCharType="separate"/>
            </w:r>
            <w:r w:rsidRPr="00C35630">
              <w:rPr>
                <w:rStyle w:val="a6"/>
                <w:sz w:val="24"/>
                <w:szCs w:val="24"/>
                <w:lang w:val="en-US"/>
              </w:rPr>
              <w:t>http</w:t>
            </w:r>
            <w:proofErr w:type="spellEnd"/>
            <w:r w:rsidRPr="00C35630">
              <w:rPr>
                <w:rStyle w:val="a6"/>
                <w:sz w:val="24"/>
                <w:szCs w:val="24"/>
                <w:lang w:val="en-US"/>
              </w:rPr>
              <w:t>://www.ncbi.nlm.nih.gov/pubmed/25583436</w:t>
            </w:r>
            <w:r w:rsidR="00E5002F">
              <w:rPr>
                <w:rStyle w:val="a6"/>
                <w:sz w:val="24"/>
                <w:szCs w:val="24"/>
                <w:lang w:val="en-US"/>
              </w:rPr>
              <w:fldChar w:fldCharType="end"/>
            </w:r>
          </w:p>
        </w:tc>
      </w:tr>
      <w:tr w:rsidR="00C065C9" w:rsidRPr="00756FC2" w:rsidTr="002711DB">
        <w:trPr>
          <w:trHeight w:val="158"/>
        </w:trPr>
        <w:tc>
          <w:tcPr>
            <w:tcW w:w="614" w:type="dxa"/>
            <w:vMerge w:val="restart"/>
          </w:tcPr>
          <w:p w:rsidR="00C065C9" w:rsidRPr="005D3ADE" w:rsidRDefault="00C065C9" w:rsidP="002711DB">
            <w:pPr>
              <w:jc w:val="center"/>
              <w:rPr>
                <w:b/>
                <w:color w:val="000000"/>
              </w:rPr>
            </w:pPr>
            <w:r w:rsidRPr="005D3ADE">
              <w:rPr>
                <w:b/>
                <w:color w:val="000000"/>
              </w:rPr>
              <w:t>3</w:t>
            </w:r>
          </w:p>
        </w:tc>
        <w:tc>
          <w:tcPr>
            <w:tcW w:w="1613" w:type="dxa"/>
            <w:vMerge w:val="restart"/>
          </w:tcPr>
          <w:p w:rsidR="00C065C9" w:rsidRPr="005D3ADE" w:rsidRDefault="00C065C9" w:rsidP="002711DB">
            <w:pPr>
              <w:jc w:val="center"/>
              <w:rPr>
                <w:sz w:val="24"/>
              </w:rPr>
            </w:pPr>
            <w:r w:rsidRPr="005D3ADE">
              <w:rPr>
                <w:sz w:val="24"/>
              </w:rPr>
              <w:t>Качество исследования</w:t>
            </w:r>
          </w:p>
        </w:tc>
        <w:tc>
          <w:tcPr>
            <w:tcW w:w="1352" w:type="dxa"/>
          </w:tcPr>
          <w:p w:rsidR="00C065C9" w:rsidRPr="005D3ADE" w:rsidRDefault="00C065C9" w:rsidP="002711DB">
            <w:pPr>
              <w:jc w:val="center"/>
              <w:rPr>
                <w:sz w:val="24"/>
              </w:rPr>
            </w:pPr>
            <w:r w:rsidRPr="005D3ADE">
              <w:rPr>
                <w:sz w:val="24"/>
              </w:rPr>
              <w:t>Описание</w:t>
            </w:r>
          </w:p>
        </w:tc>
        <w:tc>
          <w:tcPr>
            <w:tcW w:w="5992" w:type="dxa"/>
          </w:tcPr>
          <w:p w:rsidR="00C065C9" w:rsidRPr="00756FC2" w:rsidRDefault="00C065C9" w:rsidP="002711DB">
            <w:pPr>
              <w:jc w:val="center"/>
              <w:rPr>
                <w:color w:val="000000"/>
                <w:sz w:val="24"/>
                <w:szCs w:val="24"/>
              </w:rPr>
            </w:pPr>
            <w:r w:rsidRPr="00756FC2">
              <w:rPr>
                <w:color w:val="000000"/>
                <w:sz w:val="24"/>
                <w:szCs w:val="24"/>
              </w:rPr>
              <w:t>Ретроспективное исследование</w:t>
            </w:r>
          </w:p>
        </w:tc>
      </w:tr>
      <w:tr w:rsidR="00C065C9" w:rsidRPr="005D3ADE" w:rsidTr="002711DB">
        <w:trPr>
          <w:trHeight w:val="157"/>
        </w:trPr>
        <w:tc>
          <w:tcPr>
            <w:tcW w:w="614" w:type="dxa"/>
            <w:vMerge/>
          </w:tcPr>
          <w:p w:rsidR="00C065C9" w:rsidRPr="005D3ADE" w:rsidRDefault="00C065C9" w:rsidP="002711DB">
            <w:pPr>
              <w:jc w:val="center"/>
              <w:rPr>
                <w:b/>
                <w:color w:val="000000"/>
              </w:rPr>
            </w:pPr>
          </w:p>
        </w:tc>
        <w:tc>
          <w:tcPr>
            <w:tcW w:w="1613" w:type="dxa"/>
            <w:vMerge/>
          </w:tcPr>
          <w:p w:rsidR="00C065C9" w:rsidRPr="005D3ADE" w:rsidRDefault="00C065C9" w:rsidP="002711DB">
            <w:pPr>
              <w:jc w:val="center"/>
              <w:rPr>
                <w:sz w:val="24"/>
              </w:rPr>
            </w:pPr>
          </w:p>
        </w:tc>
        <w:tc>
          <w:tcPr>
            <w:tcW w:w="1352" w:type="dxa"/>
          </w:tcPr>
          <w:p w:rsidR="00C065C9" w:rsidRPr="005D3ADE" w:rsidRDefault="00C065C9" w:rsidP="002711DB">
            <w:pPr>
              <w:jc w:val="center"/>
              <w:rPr>
                <w:sz w:val="24"/>
              </w:rPr>
            </w:pPr>
            <w:r w:rsidRPr="005D3ADE">
              <w:rPr>
                <w:sz w:val="24"/>
              </w:rPr>
              <w:t>балл</w:t>
            </w:r>
          </w:p>
        </w:tc>
        <w:tc>
          <w:tcPr>
            <w:tcW w:w="5992" w:type="dxa"/>
          </w:tcPr>
          <w:p w:rsidR="00C065C9" w:rsidRPr="005D3ADE" w:rsidRDefault="00C065C9" w:rsidP="002711DB">
            <w:pPr>
              <w:jc w:val="center"/>
              <w:rPr>
                <w:b/>
                <w:color w:val="000000"/>
              </w:rPr>
            </w:pPr>
            <w:r>
              <w:rPr>
                <w:b/>
                <w:color w:val="000000"/>
              </w:rPr>
              <w:t>2</w:t>
            </w:r>
          </w:p>
        </w:tc>
      </w:tr>
      <w:tr w:rsidR="00C065C9" w:rsidRPr="005D3ADE" w:rsidTr="002711DB">
        <w:trPr>
          <w:trHeight w:val="158"/>
        </w:trPr>
        <w:tc>
          <w:tcPr>
            <w:tcW w:w="614" w:type="dxa"/>
            <w:vMerge w:val="restart"/>
          </w:tcPr>
          <w:p w:rsidR="00C065C9" w:rsidRPr="005D3ADE" w:rsidRDefault="00C065C9" w:rsidP="002711DB">
            <w:pPr>
              <w:jc w:val="center"/>
              <w:rPr>
                <w:b/>
                <w:color w:val="000000"/>
              </w:rPr>
            </w:pPr>
            <w:r w:rsidRPr="005D3ADE">
              <w:rPr>
                <w:b/>
                <w:color w:val="000000"/>
              </w:rPr>
              <w:t>4</w:t>
            </w:r>
          </w:p>
        </w:tc>
        <w:tc>
          <w:tcPr>
            <w:tcW w:w="1613" w:type="dxa"/>
            <w:vMerge w:val="restart"/>
          </w:tcPr>
          <w:p w:rsidR="00C065C9" w:rsidRPr="005D3ADE" w:rsidRDefault="00C065C9" w:rsidP="002711DB">
            <w:pPr>
              <w:jc w:val="center"/>
              <w:rPr>
                <w:sz w:val="24"/>
                <w:lang w:val="en-US"/>
              </w:rPr>
            </w:pPr>
            <w:r w:rsidRPr="005D3ADE">
              <w:rPr>
                <w:sz w:val="24"/>
                <w:lang w:val="en-US"/>
              </w:rPr>
              <w:t>P</w:t>
            </w:r>
          </w:p>
        </w:tc>
        <w:tc>
          <w:tcPr>
            <w:tcW w:w="1352" w:type="dxa"/>
          </w:tcPr>
          <w:p w:rsidR="00C065C9" w:rsidRPr="005D3ADE" w:rsidRDefault="00C065C9" w:rsidP="002711DB">
            <w:pPr>
              <w:jc w:val="center"/>
              <w:rPr>
                <w:sz w:val="24"/>
              </w:rPr>
            </w:pPr>
            <w:r w:rsidRPr="005D3ADE">
              <w:rPr>
                <w:sz w:val="24"/>
              </w:rPr>
              <w:t>описание, множитель</w:t>
            </w:r>
          </w:p>
        </w:tc>
        <w:tc>
          <w:tcPr>
            <w:tcW w:w="5992" w:type="dxa"/>
          </w:tcPr>
          <w:p w:rsidR="00C065C9" w:rsidRPr="005D3ADE" w:rsidRDefault="00C065C9" w:rsidP="002711DB">
            <w:pPr>
              <w:tabs>
                <w:tab w:val="left" w:pos="280"/>
              </w:tabs>
              <w:rPr>
                <w:sz w:val="24"/>
              </w:rPr>
            </w:pPr>
            <w:r w:rsidRPr="005D3ADE">
              <w:rPr>
                <w:sz w:val="24"/>
              </w:rPr>
              <w:t xml:space="preserve">Пациенты с аденомой гипофиза, </w:t>
            </w:r>
            <w:r w:rsidRPr="005D3ADE">
              <w:rPr>
                <w:sz w:val="24"/>
                <w:szCs w:val="24"/>
              </w:rPr>
              <w:t xml:space="preserve">множитель - </w:t>
            </w:r>
            <w:r w:rsidRPr="005D3ADE">
              <w:rPr>
                <w:sz w:val="24"/>
              </w:rPr>
              <w:t>1</w:t>
            </w:r>
          </w:p>
        </w:tc>
      </w:tr>
      <w:tr w:rsidR="00C065C9" w:rsidRPr="005D3ADE" w:rsidTr="002711DB">
        <w:trPr>
          <w:trHeight w:val="157"/>
        </w:trPr>
        <w:tc>
          <w:tcPr>
            <w:tcW w:w="614" w:type="dxa"/>
            <w:vMerge/>
          </w:tcPr>
          <w:p w:rsidR="00C065C9" w:rsidRPr="005D3ADE" w:rsidRDefault="00C065C9" w:rsidP="002711DB">
            <w:pPr>
              <w:jc w:val="center"/>
              <w:rPr>
                <w:b/>
                <w:color w:val="000000"/>
              </w:rPr>
            </w:pPr>
          </w:p>
        </w:tc>
        <w:tc>
          <w:tcPr>
            <w:tcW w:w="1613" w:type="dxa"/>
            <w:vMerge/>
          </w:tcPr>
          <w:p w:rsidR="00C065C9" w:rsidRPr="005D3ADE" w:rsidRDefault="00C065C9" w:rsidP="002711DB">
            <w:pPr>
              <w:jc w:val="center"/>
              <w:rPr>
                <w:sz w:val="24"/>
              </w:rPr>
            </w:pPr>
          </w:p>
        </w:tc>
        <w:tc>
          <w:tcPr>
            <w:tcW w:w="1352" w:type="dxa"/>
          </w:tcPr>
          <w:p w:rsidR="00C065C9" w:rsidRPr="005D3ADE" w:rsidRDefault="00C065C9" w:rsidP="002711DB">
            <w:pPr>
              <w:jc w:val="center"/>
              <w:rPr>
                <w:sz w:val="24"/>
              </w:rPr>
            </w:pPr>
            <w:r w:rsidRPr="005D3ADE">
              <w:rPr>
                <w:sz w:val="24"/>
              </w:rPr>
              <w:t>балл</w:t>
            </w:r>
          </w:p>
        </w:tc>
        <w:tc>
          <w:tcPr>
            <w:tcW w:w="5992" w:type="dxa"/>
          </w:tcPr>
          <w:p w:rsidR="00C065C9" w:rsidRPr="005D3ADE" w:rsidRDefault="00C065C9" w:rsidP="002711DB">
            <w:pPr>
              <w:jc w:val="center"/>
              <w:rPr>
                <w:b/>
                <w:color w:val="000000"/>
              </w:rPr>
            </w:pPr>
            <w:r>
              <w:rPr>
                <w:b/>
                <w:color w:val="000000"/>
              </w:rPr>
              <w:t>2</w:t>
            </w:r>
          </w:p>
        </w:tc>
      </w:tr>
      <w:tr w:rsidR="00C065C9" w:rsidRPr="005D3ADE" w:rsidTr="002711DB">
        <w:trPr>
          <w:trHeight w:val="158"/>
        </w:trPr>
        <w:tc>
          <w:tcPr>
            <w:tcW w:w="614" w:type="dxa"/>
            <w:vMerge w:val="restart"/>
          </w:tcPr>
          <w:p w:rsidR="00C065C9" w:rsidRPr="005D3ADE" w:rsidRDefault="00C065C9" w:rsidP="002711DB">
            <w:pPr>
              <w:jc w:val="center"/>
              <w:rPr>
                <w:b/>
                <w:color w:val="000000"/>
              </w:rPr>
            </w:pPr>
            <w:r w:rsidRPr="005D3ADE">
              <w:rPr>
                <w:b/>
                <w:color w:val="000000"/>
              </w:rPr>
              <w:t>5</w:t>
            </w:r>
          </w:p>
        </w:tc>
        <w:tc>
          <w:tcPr>
            <w:tcW w:w="1613" w:type="dxa"/>
            <w:vMerge w:val="restart"/>
          </w:tcPr>
          <w:p w:rsidR="00C065C9" w:rsidRPr="005D3ADE" w:rsidRDefault="00C065C9" w:rsidP="002711DB">
            <w:pPr>
              <w:jc w:val="center"/>
              <w:rPr>
                <w:sz w:val="24"/>
                <w:lang w:val="en-US"/>
              </w:rPr>
            </w:pPr>
            <w:r w:rsidRPr="005D3ADE">
              <w:rPr>
                <w:sz w:val="24"/>
                <w:lang w:val="en-US"/>
              </w:rPr>
              <w:t>I, C</w:t>
            </w:r>
          </w:p>
        </w:tc>
        <w:tc>
          <w:tcPr>
            <w:tcW w:w="1352" w:type="dxa"/>
          </w:tcPr>
          <w:p w:rsidR="00C065C9" w:rsidRPr="005D3ADE" w:rsidRDefault="00C065C9" w:rsidP="002711DB">
            <w:pPr>
              <w:jc w:val="center"/>
              <w:rPr>
                <w:sz w:val="24"/>
              </w:rPr>
            </w:pPr>
            <w:r w:rsidRPr="005D3ADE">
              <w:rPr>
                <w:sz w:val="24"/>
              </w:rPr>
              <w:t>описание, множитель</w:t>
            </w:r>
          </w:p>
        </w:tc>
        <w:tc>
          <w:tcPr>
            <w:tcW w:w="5992" w:type="dxa"/>
          </w:tcPr>
          <w:p w:rsidR="00C065C9" w:rsidRPr="005D3ADE" w:rsidRDefault="00C065C9" w:rsidP="002711DB">
            <w:pPr>
              <w:rPr>
                <w:b/>
                <w:color w:val="000000"/>
              </w:rPr>
            </w:pPr>
            <w:proofErr w:type="spellStart"/>
            <w:r>
              <w:rPr>
                <w:sz w:val="24"/>
                <w:szCs w:val="24"/>
              </w:rPr>
              <w:t>Трансфронтальный</w:t>
            </w:r>
            <w:proofErr w:type="spellEnd"/>
            <w:r>
              <w:rPr>
                <w:sz w:val="24"/>
                <w:szCs w:val="24"/>
              </w:rPr>
              <w:t xml:space="preserve"> подход. </w:t>
            </w:r>
            <w:proofErr w:type="spellStart"/>
            <w:r>
              <w:rPr>
                <w:sz w:val="24"/>
                <w:szCs w:val="24"/>
              </w:rPr>
              <w:t>Транссфеноидальный</w:t>
            </w:r>
            <w:proofErr w:type="spellEnd"/>
            <w:r>
              <w:rPr>
                <w:sz w:val="24"/>
                <w:szCs w:val="24"/>
              </w:rPr>
              <w:t xml:space="preserve"> доступ. М</w:t>
            </w:r>
            <w:r w:rsidRPr="005D3ADE">
              <w:rPr>
                <w:sz w:val="24"/>
                <w:szCs w:val="24"/>
              </w:rPr>
              <w:t>ножитель – 1</w:t>
            </w:r>
          </w:p>
        </w:tc>
      </w:tr>
      <w:tr w:rsidR="00C065C9" w:rsidRPr="005D3ADE" w:rsidTr="002711DB">
        <w:trPr>
          <w:trHeight w:val="157"/>
        </w:trPr>
        <w:tc>
          <w:tcPr>
            <w:tcW w:w="614" w:type="dxa"/>
            <w:vMerge/>
          </w:tcPr>
          <w:p w:rsidR="00C065C9" w:rsidRPr="005D3ADE" w:rsidRDefault="00C065C9" w:rsidP="002711DB">
            <w:pPr>
              <w:jc w:val="center"/>
              <w:rPr>
                <w:b/>
                <w:color w:val="000000"/>
              </w:rPr>
            </w:pPr>
          </w:p>
        </w:tc>
        <w:tc>
          <w:tcPr>
            <w:tcW w:w="1613" w:type="dxa"/>
            <w:vMerge/>
          </w:tcPr>
          <w:p w:rsidR="00C065C9" w:rsidRPr="002C071C" w:rsidRDefault="00C065C9" w:rsidP="002711DB">
            <w:pPr>
              <w:jc w:val="center"/>
              <w:rPr>
                <w:sz w:val="24"/>
              </w:rPr>
            </w:pPr>
          </w:p>
        </w:tc>
        <w:tc>
          <w:tcPr>
            <w:tcW w:w="1352" w:type="dxa"/>
          </w:tcPr>
          <w:p w:rsidR="00C065C9" w:rsidRPr="005D3ADE" w:rsidRDefault="00C065C9" w:rsidP="002711DB">
            <w:pPr>
              <w:jc w:val="center"/>
              <w:rPr>
                <w:sz w:val="24"/>
              </w:rPr>
            </w:pPr>
            <w:r w:rsidRPr="005D3ADE">
              <w:rPr>
                <w:sz w:val="24"/>
              </w:rPr>
              <w:t>балл</w:t>
            </w:r>
          </w:p>
        </w:tc>
        <w:tc>
          <w:tcPr>
            <w:tcW w:w="5992" w:type="dxa"/>
          </w:tcPr>
          <w:p w:rsidR="00C065C9" w:rsidRPr="005D3ADE" w:rsidRDefault="00C065C9" w:rsidP="002711DB">
            <w:pPr>
              <w:jc w:val="center"/>
              <w:rPr>
                <w:b/>
                <w:color w:val="000000"/>
              </w:rPr>
            </w:pPr>
            <w:r>
              <w:rPr>
                <w:b/>
                <w:color w:val="000000"/>
              </w:rPr>
              <w:t>2</w:t>
            </w:r>
          </w:p>
        </w:tc>
      </w:tr>
      <w:tr w:rsidR="00C065C9" w:rsidRPr="005D3ADE" w:rsidTr="002711DB">
        <w:trPr>
          <w:trHeight w:val="158"/>
        </w:trPr>
        <w:tc>
          <w:tcPr>
            <w:tcW w:w="614" w:type="dxa"/>
            <w:vMerge w:val="restart"/>
          </w:tcPr>
          <w:p w:rsidR="00C065C9" w:rsidRPr="005D3ADE" w:rsidRDefault="00C065C9" w:rsidP="002711DB">
            <w:pPr>
              <w:jc w:val="center"/>
              <w:rPr>
                <w:b/>
                <w:color w:val="000000"/>
              </w:rPr>
            </w:pPr>
            <w:r w:rsidRPr="005D3ADE">
              <w:rPr>
                <w:b/>
                <w:color w:val="000000"/>
              </w:rPr>
              <w:t>6</w:t>
            </w:r>
          </w:p>
        </w:tc>
        <w:tc>
          <w:tcPr>
            <w:tcW w:w="1613" w:type="dxa"/>
            <w:vMerge w:val="restart"/>
          </w:tcPr>
          <w:p w:rsidR="00C065C9" w:rsidRPr="002C071C" w:rsidRDefault="00C065C9" w:rsidP="002711DB">
            <w:pPr>
              <w:jc w:val="center"/>
              <w:rPr>
                <w:sz w:val="24"/>
              </w:rPr>
            </w:pPr>
            <w:r w:rsidRPr="005D3ADE">
              <w:rPr>
                <w:sz w:val="24"/>
                <w:lang w:val="en-US"/>
              </w:rPr>
              <w:t>O</w:t>
            </w:r>
          </w:p>
        </w:tc>
        <w:tc>
          <w:tcPr>
            <w:tcW w:w="1352" w:type="dxa"/>
          </w:tcPr>
          <w:p w:rsidR="00C065C9" w:rsidRPr="005D3ADE" w:rsidRDefault="00C065C9" w:rsidP="002711DB">
            <w:pPr>
              <w:jc w:val="center"/>
              <w:rPr>
                <w:sz w:val="24"/>
              </w:rPr>
            </w:pPr>
            <w:r w:rsidRPr="005D3ADE">
              <w:rPr>
                <w:sz w:val="24"/>
              </w:rPr>
              <w:t>описание, множитель</w:t>
            </w:r>
          </w:p>
        </w:tc>
        <w:tc>
          <w:tcPr>
            <w:tcW w:w="5992" w:type="dxa"/>
          </w:tcPr>
          <w:p w:rsidR="00C065C9" w:rsidRPr="005D3ADE" w:rsidRDefault="00F5144A" w:rsidP="00F5144A">
            <w:pPr>
              <w:tabs>
                <w:tab w:val="left" w:pos="232"/>
              </w:tabs>
              <w:rPr>
                <w:b/>
                <w:color w:val="000000"/>
              </w:rPr>
            </w:pPr>
            <w:proofErr w:type="spellStart"/>
            <w:r>
              <w:rPr>
                <w:sz w:val="24"/>
                <w:szCs w:val="24"/>
              </w:rPr>
              <w:t>Транссфеноидальный</w:t>
            </w:r>
            <w:proofErr w:type="spellEnd"/>
            <w:r>
              <w:rPr>
                <w:sz w:val="24"/>
                <w:szCs w:val="24"/>
              </w:rPr>
              <w:t xml:space="preserve"> доступ приводил к снижению больничныхрасходов и продолжительности пребывания более чем на 50%. </w:t>
            </w:r>
            <w:r w:rsidR="00C065C9">
              <w:rPr>
                <w:sz w:val="24"/>
                <w:szCs w:val="24"/>
              </w:rPr>
              <w:t>М</w:t>
            </w:r>
            <w:r w:rsidR="00C065C9" w:rsidRPr="005D3ADE">
              <w:rPr>
                <w:sz w:val="24"/>
                <w:szCs w:val="24"/>
              </w:rPr>
              <w:t xml:space="preserve">ножитель </w:t>
            </w:r>
            <w:r w:rsidR="00C065C9">
              <w:rPr>
                <w:sz w:val="24"/>
                <w:szCs w:val="24"/>
              </w:rPr>
              <w:t>–</w:t>
            </w:r>
            <w:r w:rsidR="00C065C9" w:rsidRPr="005D3ADE">
              <w:rPr>
                <w:sz w:val="24"/>
                <w:szCs w:val="24"/>
              </w:rPr>
              <w:t xml:space="preserve"> 1</w:t>
            </w:r>
            <w:r w:rsidR="00C065C9">
              <w:rPr>
                <w:sz w:val="24"/>
                <w:szCs w:val="24"/>
              </w:rPr>
              <w:t>.</w:t>
            </w:r>
          </w:p>
        </w:tc>
      </w:tr>
      <w:tr w:rsidR="00C065C9" w:rsidRPr="005D3ADE" w:rsidTr="002711DB">
        <w:trPr>
          <w:trHeight w:val="157"/>
        </w:trPr>
        <w:tc>
          <w:tcPr>
            <w:tcW w:w="614" w:type="dxa"/>
            <w:vMerge/>
          </w:tcPr>
          <w:p w:rsidR="00C065C9" w:rsidRPr="005D3ADE" w:rsidRDefault="00C065C9" w:rsidP="002711DB">
            <w:pPr>
              <w:jc w:val="center"/>
              <w:rPr>
                <w:b/>
                <w:color w:val="000000"/>
              </w:rPr>
            </w:pPr>
          </w:p>
        </w:tc>
        <w:tc>
          <w:tcPr>
            <w:tcW w:w="1613" w:type="dxa"/>
            <w:vMerge/>
          </w:tcPr>
          <w:p w:rsidR="00C065C9" w:rsidRPr="005D3ADE" w:rsidRDefault="00C065C9" w:rsidP="002711DB">
            <w:pPr>
              <w:jc w:val="center"/>
              <w:rPr>
                <w:sz w:val="24"/>
              </w:rPr>
            </w:pPr>
          </w:p>
        </w:tc>
        <w:tc>
          <w:tcPr>
            <w:tcW w:w="1352" w:type="dxa"/>
          </w:tcPr>
          <w:p w:rsidR="00C065C9" w:rsidRPr="005D3ADE" w:rsidRDefault="00C065C9" w:rsidP="002711DB">
            <w:pPr>
              <w:jc w:val="center"/>
              <w:rPr>
                <w:sz w:val="24"/>
              </w:rPr>
            </w:pPr>
            <w:r w:rsidRPr="005D3ADE">
              <w:rPr>
                <w:sz w:val="24"/>
              </w:rPr>
              <w:t>балл</w:t>
            </w:r>
          </w:p>
        </w:tc>
        <w:tc>
          <w:tcPr>
            <w:tcW w:w="5992" w:type="dxa"/>
          </w:tcPr>
          <w:p w:rsidR="00C065C9" w:rsidRPr="005D3ADE" w:rsidRDefault="00C065C9" w:rsidP="002711DB">
            <w:pPr>
              <w:jc w:val="center"/>
              <w:rPr>
                <w:b/>
                <w:color w:val="000000"/>
              </w:rPr>
            </w:pPr>
            <w:r>
              <w:rPr>
                <w:b/>
                <w:color w:val="000000"/>
              </w:rPr>
              <w:t>2</w:t>
            </w:r>
          </w:p>
        </w:tc>
      </w:tr>
    </w:tbl>
    <w:p w:rsidR="00F477C9" w:rsidRDefault="00F477C9" w:rsidP="00D87FEF">
      <w:pPr>
        <w:rPr>
          <w:b/>
          <w:highlight w:val="yellow"/>
        </w:rPr>
      </w:pPr>
    </w:p>
    <w:p w:rsidR="00F477C9" w:rsidRDefault="00F477C9" w:rsidP="00D87FEF">
      <w:pPr>
        <w:rPr>
          <w:b/>
          <w:highlight w:val="yellow"/>
        </w:rPr>
      </w:pPr>
    </w:p>
    <w:p w:rsidR="00F477C9" w:rsidRPr="0038193E" w:rsidRDefault="00F477C9" w:rsidP="00F477C9">
      <w:pPr>
        <w:ind w:firstLine="567"/>
        <w:jc w:val="center"/>
        <w:rPr>
          <w:b/>
        </w:rPr>
      </w:pPr>
      <w:r w:rsidRPr="0038193E">
        <w:rPr>
          <w:b/>
        </w:rPr>
        <w:t xml:space="preserve">Таблица </w:t>
      </w:r>
      <w:r>
        <w:rPr>
          <w:b/>
        </w:rPr>
        <w:t>№</w:t>
      </w:r>
      <w:r w:rsidR="00A44155">
        <w:rPr>
          <w:b/>
        </w:rPr>
        <w:t xml:space="preserve"> </w:t>
      </w:r>
      <w:r>
        <w:rPr>
          <w:b/>
        </w:rPr>
        <w:t>1</w:t>
      </w:r>
      <w:r w:rsidR="00550E11">
        <w:rPr>
          <w:b/>
        </w:rPr>
        <w:t>6</w:t>
      </w:r>
    </w:p>
    <w:p w:rsidR="00F477C9" w:rsidRDefault="00F477C9" w:rsidP="00F477C9">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p>
    <w:p w:rsidR="00F477C9" w:rsidRDefault="00F477C9" w:rsidP="00F477C9">
      <w:pPr>
        <w:ind w:firstLine="567"/>
        <w:jc w:val="center"/>
        <w:rPr>
          <w:b/>
          <w:color w:val="000000"/>
        </w:rPr>
      </w:pPr>
      <w:r w:rsidRPr="00F477C9">
        <w:rPr>
          <w:b/>
          <w:color w:val="000000"/>
        </w:rPr>
        <w:t>клинико-экономической эффективности</w:t>
      </w:r>
    </w:p>
    <w:p w:rsidR="00F477C9" w:rsidRDefault="00F477C9" w:rsidP="00F477C9">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F477C9" w:rsidTr="003D50EF">
        <w:tc>
          <w:tcPr>
            <w:tcW w:w="2392" w:type="dxa"/>
          </w:tcPr>
          <w:p w:rsidR="00F477C9" w:rsidRDefault="00F477C9" w:rsidP="003D50EF">
            <w:pPr>
              <w:jc w:val="center"/>
            </w:pPr>
          </w:p>
        </w:tc>
        <w:tc>
          <w:tcPr>
            <w:tcW w:w="2819" w:type="dxa"/>
          </w:tcPr>
          <w:p w:rsidR="00F477C9" w:rsidRPr="00A06325" w:rsidRDefault="00F477C9" w:rsidP="003D50EF">
            <w:pPr>
              <w:jc w:val="center"/>
              <w:rPr>
                <w:b/>
                <w:sz w:val="24"/>
              </w:rPr>
            </w:pPr>
            <w:r w:rsidRPr="00A06325">
              <w:rPr>
                <w:b/>
                <w:sz w:val="24"/>
              </w:rPr>
              <w:t>1.</w:t>
            </w:r>
          </w:p>
          <w:p w:rsidR="00F477C9" w:rsidRPr="00A06325" w:rsidRDefault="00F477C9" w:rsidP="003D50EF">
            <w:pPr>
              <w:jc w:val="center"/>
              <w:rPr>
                <w:b/>
                <w:sz w:val="24"/>
              </w:rPr>
            </w:pPr>
            <w:r w:rsidRPr="00A06325">
              <w:rPr>
                <w:b/>
                <w:sz w:val="24"/>
              </w:rPr>
              <w:t xml:space="preserve">Номера исследований </w:t>
            </w:r>
          </w:p>
        </w:tc>
        <w:tc>
          <w:tcPr>
            <w:tcW w:w="1967" w:type="dxa"/>
          </w:tcPr>
          <w:p w:rsidR="00F477C9" w:rsidRPr="00A06325" w:rsidRDefault="00F477C9" w:rsidP="003D50EF">
            <w:pPr>
              <w:jc w:val="center"/>
              <w:rPr>
                <w:b/>
                <w:sz w:val="24"/>
              </w:rPr>
            </w:pPr>
            <w:r w:rsidRPr="00A06325">
              <w:rPr>
                <w:b/>
                <w:sz w:val="24"/>
              </w:rPr>
              <w:t>2.</w:t>
            </w:r>
          </w:p>
          <w:p w:rsidR="00F477C9" w:rsidRPr="00A06325" w:rsidRDefault="00F477C9" w:rsidP="003D50EF">
            <w:pPr>
              <w:jc w:val="center"/>
              <w:rPr>
                <w:b/>
                <w:sz w:val="24"/>
              </w:rPr>
            </w:pPr>
            <w:r w:rsidRPr="00A06325">
              <w:rPr>
                <w:b/>
                <w:sz w:val="24"/>
              </w:rPr>
              <w:t>Баллы</w:t>
            </w:r>
          </w:p>
        </w:tc>
        <w:tc>
          <w:tcPr>
            <w:tcW w:w="2393" w:type="dxa"/>
          </w:tcPr>
          <w:p w:rsidR="00F477C9" w:rsidRPr="00A06325" w:rsidRDefault="00F477C9" w:rsidP="003D50EF">
            <w:pPr>
              <w:jc w:val="center"/>
              <w:rPr>
                <w:b/>
                <w:sz w:val="24"/>
              </w:rPr>
            </w:pPr>
            <w:r w:rsidRPr="00A06325">
              <w:rPr>
                <w:b/>
                <w:sz w:val="24"/>
              </w:rPr>
              <w:t>3.</w:t>
            </w:r>
          </w:p>
          <w:p w:rsidR="00F477C9" w:rsidRPr="00A06325" w:rsidRDefault="00F477C9" w:rsidP="003D50EF">
            <w:pPr>
              <w:jc w:val="center"/>
              <w:rPr>
                <w:b/>
                <w:sz w:val="24"/>
              </w:rPr>
            </w:pPr>
            <w:r w:rsidRPr="00A06325">
              <w:rPr>
                <w:b/>
                <w:sz w:val="24"/>
              </w:rPr>
              <w:t>Медианный балл</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P</w:t>
            </w:r>
          </w:p>
        </w:tc>
        <w:tc>
          <w:tcPr>
            <w:tcW w:w="2819" w:type="dxa"/>
          </w:tcPr>
          <w:p w:rsidR="00F477C9" w:rsidRDefault="00FB4F6C" w:rsidP="003D50EF">
            <w:pPr>
              <w:jc w:val="center"/>
            </w:pPr>
            <w:r>
              <w:t>1</w:t>
            </w:r>
          </w:p>
        </w:tc>
        <w:tc>
          <w:tcPr>
            <w:tcW w:w="1967" w:type="dxa"/>
          </w:tcPr>
          <w:p w:rsidR="00F477C9" w:rsidRPr="00C34675" w:rsidRDefault="00FA33ED" w:rsidP="003D50EF">
            <w:pPr>
              <w:jc w:val="center"/>
            </w:pPr>
            <w:r>
              <w:t>2</w:t>
            </w:r>
          </w:p>
        </w:tc>
        <w:tc>
          <w:tcPr>
            <w:tcW w:w="2393" w:type="dxa"/>
          </w:tcPr>
          <w:p w:rsidR="00F477C9" w:rsidRDefault="00796AF8" w:rsidP="003D50EF">
            <w:pPr>
              <w:jc w:val="center"/>
            </w:pPr>
            <w:r>
              <w:t>2</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I, C</w:t>
            </w:r>
          </w:p>
        </w:tc>
        <w:tc>
          <w:tcPr>
            <w:tcW w:w="2819" w:type="dxa"/>
          </w:tcPr>
          <w:p w:rsidR="00F477C9" w:rsidRDefault="00F477C9" w:rsidP="003D50EF">
            <w:pPr>
              <w:jc w:val="center"/>
            </w:pPr>
            <w:r>
              <w:t>1</w:t>
            </w:r>
          </w:p>
        </w:tc>
        <w:tc>
          <w:tcPr>
            <w:tcW w:w="1967" w:type="dxa"/>
          </w:tcPr>
          <w:p w:rsidR="00F477C9" w:rsidRPr="00C34675" w:rsidRDefault="00FA33ED" w:rsidP="003D50EF">
            <w:pPr>
              <w:jc w:val="center"/>
            </w:pPr>
            <w:r>
              <w:t>2</w:t>
            </w:r>
          </w:p>
        </w:tc>
        <w:tc>
          <w:tcPr>
            <w:tcW w:w="2393" w:type="dxa"/>
          </w:tcPr>
          <w:p w:rsidR="00F477C9" w:rsidRDefault="00796AF8" w:rsidP="003D50EF">
            <w:pPr>
              <w:jc w:val="center"/>
            </w:pPr>
            <w:r>
              <w:t>2</w:t>
            </w:r>
          </w:p>
        </w:tc>
      </w:tr>
      <w:tr w:rsidR="00F477C9" w:rsidTr="003D50EF">
        <w:tc>
          <w:tcPr>
            <w:tcW w:w="2392" w:type="dxa"/>
          </w:tcPr>
          <w:p w:rsidR="00F477C9" w:rsidRPr="00C34675" w:rsidRDefault="00F477C9" w:rsidP="003D50EF">
            <w:pPr>
              <w:jc w:val="center"/>
              <w:rPr>
                <w:b/>
                <w:sz w:val="24"/>
              </w:rPr>
            </w:pPr>
            <w:r w:rsidRPr="00A06325">
              <w:rPr>
                <w:b/>
                <w:sz w:val="24"/>
                <w:lang w:val="en-US"/>
              </w:rPr>
              <w:t>O</w:t>
            </w:r>
          </w:p>
        </w:tc>
        <w:tc>
          <w:tcPr>
            <w:tcW w:w="2819" w:type="dxa"/>
          </w:tcPr>
          <w:p w:rsidR="00F477C9" w:rsidRDefault="00F477C9" w:rsidP="003D50EF">
            <w:pPr>
              <w:jc w:val="center"/>
            </w:pPr>
            <w:r>
              <w:t>1</w:t>
            </w:r>
          </w:p>
        </w:tc>
        <w:tc>
          <w:tcPr>
            <w:tcW w:w="1967" w:type="dxa"/>
          </w:tcPr>
          <w:p w:rsidR="00F477C9" w:rsidRDefault="00FA33ED" w:rsidP="003D50EF">
            <w:pPr>
              <w:jc w:val="center"/>
            </w:pPr>
            <w:r>
              <w:t>2</w:t>
            </w:r>
          </w:p>
        </w:tc>
        <w:tc>
          <w:tcPr>
            <w:tcW w:w="2393" w:type="dxa"/>
          </w:tcPr>
          <w:p w:rsidR="00F477C9" w:rsidRDefault="00796AF8" w:rsidP="003D50EF">
            <w:pPr>
              <w:jc w:val="center"/>
            </w:pPr>
            <w:r>
              <w:t>2</w:t>
            </w:r>
          </w:p>
        </w:tc>
      </w:tr>
      <w:tr w:rsidR="00F477C9" w:rsidTr="003D50EF">
        <w:tc>
          <w:tcPr>
            <w:tcW w:w="7178" w:type="dxa"/>
            <w:gridSpan w:val="3"/>
          </w:tcPr>
          <w:p w:rsidR="00F477C9" w:rsidRPr="00A06325" w:rsidRDefault="00F477C9" w:rsidP="003D50EF">
            <w:pPr>
              <w:jc w:val="center"/>
              <w:rPr>
                <w:b/>
              </w:rPr>
            </w:pPr>
            <w:r w:rsidRPr="00A06325">
              <w:rPr>
                <w:b/>
                <w:sz w:val="24"/>
              </w:rPr>
              <w:t>Итого</w:t>
            </w:r>
          </w:p>
        </w:tc>
        <w:tc>
          <w:tcPr>
            <w:tcW w:w="2393" w:type="dxa"/>
          </w:tcPr>
          <w:p w:rsidR="00F477C9" w:rsidRPr="001F64DE" w:rsidRDefault="00796AF8" w:rsidP="003D50EF">
            <w:pPr>
              <w:jc w:val="center"/>
              <w:rPr>
                <w:b/>
              </w:rPr>
            </w:pPr>
            <w:r>
              <w:rPr>
                <w:b/>
              </w:rPr>
              <w:t>2</w:t>
            </w:r>
          </w:p>
        </w:tc>
      </w:tr>
    </w:tbl>
    <w:p w:rsidR="00F477C9" w:rsidRDefault="00F477C9" w:rsidP="00F477C9"/>
    <w:p w:rsidR="00F477C9" w:rsidRDefault="00F477C9" w:rsidP="00D87FEF">
      <w:pPr>
        <w:rPr>
          <w:b/>
          <w:highlight w:val="yellow"/>
        </w:rPr>
      </w:pPr>
    </w:p>
    <w:p w:rsidR="002A70EA" w:rsidRPr="002A70EA" w:rsidRDefault="002A70EA" w:rsidP="002A70EA">
      <w:pPr>
        <w:jc w:val="both"/>
        <w:rPr>
          <w:b/>
        </w:rPr>
      </w:pPr>
      <w:bookmarkStart w:id="5" w:name="_GoBack"/>
      <w:r>
        <w:rPr>
          <w:b/>
        </w:rPr>
        <w:t>6. «З</w:t>
      </w:r>
      <w:r w:rsidRPr="002A70EA">
        <w:rPr>
          <w:b/>
        </w:rPr>
        <w:t>атраты/эффективность»</w:t>
      </w:r>
    </w:p>
    <w:p w:rsidR="002A70EA" w:rsidRPr="002A70EA" w:rsidRDefault="002A70EA" w:rsidP="002A70EA">
      <w:pPr>
        <w:jc w:val="both"/>
        <w:rPr>
          <w:b/>
        </w:rPr>
      </w:pPr>
    </w:p>
    <w:p w:rsidR="003F61EB" w:rsidRDefault="003F61EB" w:rsidP="002A70EA">
      <w:pPr>
        <w:ind w:firstLine="567"/>
        <w:jc w:val="both"/>
      </w:pPr>
      <w:r>
        <w:t>Потребность за  последние три года (2013-2015гг.) – 1 операция.</w:t>
      </w:r>
    </w:p>
    <w:p w:rsidR="003F61EB" w:rsidRDefault="003F61EB" w:rsidP="002A70EA">
      <w:pPr>
        <w:ind w:firstLine="567"/>
        <w:jc w:val="both"/>
      </w:pPr>
      <w:r>
        <w:t xml:space="preserve">Стоимость – 845607,595 </w:t>
      </w:r>
      <w:proofErr w:type="spellStart"/>
      <w:r>
        <w:t>тг</w:t>
      </w:r>
      <w:proofErr w:type="spellEnd"/>
      <w:r>
        <w:t>.</w:t>
      </w:r>
      <w:r w:rsidR="00BE441F">
        <w:t xml:space="preserve"> на одного пациента</w:t>
      </w:r>
    </w:p>
    <w:p w:rsidR="003F61EB" w:rsidRDefault="003F61EB" w:rsidP="002A70EA">
      <w:pPr>
        <w:ind w:firstLine="567"/>
        <w:jc w:val="both"/>
      </w:pPr>
    </w:p>
    <w:p w:rsidR="00D92AE1" w:rsidRDefault="00D92AE1" w:rsidP="002A70EA">
      <w:pPr>
        <w:ind w:firstLine="567"/>
        <w:jc w:val="both"/>
      </w:pPr>
    </w:p>
    <w:p w:rsidR="00BE441F" w:rsidRPr="00566DCA" w:rsidRDefault="00566DCA" w:rsidP="00BE441F">
      <w:pPr>
        <w:jc w:val="both"/>
        <w:rPr>
          <w:b/>
        </w:rPr>
      </w:pPr>
      <w:r w:rsidRPr="00566DCA">
        <w:rPr>
          <w:b/>
        </w:rPr>
        <w:lastRenderedPageBreak/>
        <w:t>845 607,595</w:t>
      </w:r>
      <w:r w:rsidR="00BE441F" w:rsidRPr="00566DCA">
        <w:rPr>
          <w:b/>
        </w:rPr>
        <w:t>*</w:t>
      </w:r>
      <w:r w:rsidRPr="00566DCA">
        <w:rPr>
          <w:b/>
        </w:rPr>
        <w:t>1</w:t>
      </w:r>
      <w:r w:rsidR="00BE441F" w:rsidRPr="00566DCA">
        <w:rPr>
          <w:b/>
        </w:rPr>
        <w:t xml:space="preserve"> = </w:t>
      </w:r>
      <w:r w:rsidRPr="00566DCA">
        <w:rPr>
          <w:b/>
        </w:rPr>
        <w:t>845 607,595</w:t>
      </w:r>
      <w:r w:rsidR="00BE441F" w:rsidRPr="00566DCA">
        <w:rPr>
          <w:b/>
        </w:rPr>
        <w:t xml:space="preserve"> </w:t>
      </w:r>
      <w:proofErr w:type="spellStart"/>
      <w:r w:rsidR="00BE441F" w:rsidRPr="00566DCA">
        <w:rPr>
          <w:b/>
        </w:rPr>
        <w:t>тг</w:t>
      </w:r>
      <w:proofErr w:type="spellEnd"/>
    </w:p>
    <w:p w:rsidR="00BE441F" w:rsidRPr="00566DCA" w:rsidRDefault="00566DCA" w:rsidP="00BE441F">
      <w:pPr>
        <w:jc w:val="both"/>
        <w:rPr>
          <w:b/>
        </w:rPr>
      </w:pPr>
      <w:proofErr w:type="spellStart"/>
      <w:r w:rsidRPr="00566DCA">
        <w:rPr>
          <w:color w:val="000000"/>
          <w:sz w:val="24"/>
          <w:szCs w:val="24"/>
        </w:rPr>
        <w:t>Трансфронтальный</w:t>
      </w:r>
      <w:proofErr w:type="spellEnd"/>
      <w:r w:rsidRPr="00566DCA">
        <w:rPr>
          <w:color w:val="000000"/>
          <w:sz w:val="24"/>
          <w:szCs w:val="24"/>
        </w:rPr>
        <w:t xml:space="preserve"> подход был успешнее в 95,1% случаев, </w:t>
      </w:r>
      <w:proofErr w:type="spellStart"/>
      <w:r w:rsidRPr="00566DCA">
        <w:rPr>
          <w:color w:val="000000"/>
          <w:sz w:val="24"/>
          <w:szCs w:val="24"/>
        </w:rPr>
        <w:t>трансмозжечковый</w:t>
      </w:r>
      <w:proofErr w:type="spellEnd"/>
      <w:r w:rsidRPr="00566DCA">
        <w:rPr>
          <w:color w:val="000000"/>
          <w:sz w:val="24"/>
          <w:szCs w:val="24"/>
        </w:rPr>
        <w:t xml:space="preserve"> у 84,2% пациентов. </w:t>
      </w:r>
      <w:hyperlink r:id="rId8" w:history="1">
        <w:r w:rsidRPr="00566DCA">
          <w:rPr>
            <w:rStyle w:val="a6"/>
            <w:b/>
          </w:rPr>
          <w:t>http://www.ncbi.nlm.nih.gov/pubmed/22286495</w:t>
        </w:r>
      </w:hyperlink>
      <w:r w:rsidRPr="00566DCA">
        <w:rPr>
          <w:b/>
        </w:rPr>
        <w:t xml:space="preserve"> </w:t>
      </w:r>
    </w:p>
    <w:p w:rsidR="00BE441F" w:rsidRPr="00566DCA" w:rsidRDefault="00BE441F" w:rsidP="00BE441F">
      <w:pPr>
        <w:jc w:val="both"/>
        <w:rPr>
          <w:b/>
        </w:rPr>
      </w:pPr>
    </w:p>
    <w:p w:rsidR="00BE441F" w:rsidRPr="00566DCA" w:rsidRDefault="00566DCA" w:rsidP="00BE441F">
      <w:pPr>
        <w:jc w:val="both"/>
        <w:rPr>
          <w:b/>
        </w:rPr>
      </w:pPr>
      <w:r w:rsidRPr="00566DCA">
        <w:rPr>
          <w:b/>
        </w:rPr>
        <w:t>845 607, 595</w:t>
      </w:r>
      <w:r w:rsidR="00BE441F" w:rsidRPr="00566DCA">
        <w:rPr>
          <w:b/>
        </w:rPr>
        <w:t xml:space="preserve"> /</w:t>
      </w:r>
      <w:r w:rsidRPr="00566DCA">
        <w:rPr>
          <w:b/>
        </w:rPr>
        <w:t xml:space="preserve">95,1 </w:t>
      </w:r>
      <w:r w:rsidR="00BE441F" w:rsidRPr="00566DCA">
        <w:rPr>
          <w:b/>
        </w:rPr>
        <w:t xml:space="preserve">(%) = </w:t>
      </w:r>
      <w:r w:rsidRPr="00566DCA">
        <w:rPr>
          <w:b/>
        </w:rPr>
        <w:t>8 891,77</w:t>
      </w:r>
      <w:r w:rsidR="00BE441F" w:rsidRPr="00566DCA">
        <w:rPr>
          <w:b/>
        </w:rPr>
        <w:t>тг</w:t>
      </w:r>
    </w:p>
    <w:p w:rsidR="00BE441F" w:rsidRPr="00566DCA" w:rsidRDefault="00BE441F" w:rsidP="00BE441F">
      <w:pPr>
        <w:jc w:val="both"/>
        <w:rPr>
          <w:b/>
        </w:rPr>
      </w:pPr>
    </w:p>
    <w:p w:rsidR="00BE441F" w:rsidRPr="00566DCA" w:rsidRDefault="00BE441F" w:rsidP="00BE441F">
      <w:pPr>
        <w:jc w:val="both"/>
        <w:rPr>
          <w:b/>
        </w:rPr>
      </w:pPr>
      <w:r w:rsidRPr="00566DCA">
        <w:rPr>
          <w:b/>
        </w:rPr>
        <w:t>Население = 17713,8 тыс. ВВП (Казахстан)= 40 761 445,1 млн.</w:t>
      </w:r>
    </w:p>
    <w:p w:rsidR="00BE441F" w:rsidRPr="00566DCA" w:rsidRDefault="00BE441F" w:rsidP="00BE441F">
      <w:pPr>
        <w:jc w:val="both"/>
        <w:rPr>
          <w:b/>
        </w:rPr>
      </w:pPr>
      <w:r w:rsidRPr="00566DCA">
        <w:rPr>
          <w:b/>
        </w:rPr>
        <w:t xml:space="preserve">ВВП = 2 301 112,415 </w:t>
      </w:r>
      <w:proofErr w:type="spellStart"/>
      <w:r w:rsidRPr="00566DCA">
        <w:rPr>
          <w:b/>
        </w:rPr>
        <w:t>тг</w:t>
      </w:r>
      <w:proofErr w:type="spellEnd"/>
      <w:r w:rsidRPr="00566DCA">
        <w:rPr>
          <w:b/>
        </w:rPr>
        <w:t xml:space="preserve"> (6 868 долларов США)</w:t>
      </w:r>
    </w:p>
    <w:p w:rsidR="00BE441F" w:rsidRPr="00566DCA" w:rsidRDefault="00BE441F" w:rsidP="00BE441F">
      <w:pPr>
        <w:jc w:val="both"/>
        <w:rPr>
          <w:b/>
        </w:rPr>
      </w:pPr>
      <w:r w:rsidRPr="00566DCA">
        <w:rPr>
          <w:b/>
        </w:rPr>
        <w:t xml:space="preserve">ППГ = 3ВВП = 6 903 337,245 </w:t>
      </w:r>
      <w:proofErr w:type="spellStart"/>
      <w:r w:rsidRPr="00566DCA">
        <w:rPr>
          <w:b/>
        </w:rPr>
        <w:t>тг</w:t>
      </w:r>
      <w:proofErr w:type="spellEnd"/>
      <w:r w:rsidRPr="00566DCA">
        <w:rPr>
          <w:b/>
        </w:rPr>
        <w:t xml:space="preserve"> (20 606,977 долларов США)</w:t>
      </w:r>
    </w:p>
    <w:p w:rsidR="00BE441F" w:rsidRPr="00566DCA" w:rsidRDefault="00BE441F" w:rsidP="00BE441F">
      <w:pPr>
        <w:jc w:val="both"/>
        <w:rPr>
          <w:b/>
        </w:rPr>
      </w:pPr>
    </w:p>
    <w:p w:rsidR="00BE441F" w:rsidRPr="00566DCA" w:rsidRDefault="00BE441F" w:rsidP="00BE441F">
      <w:pPr>
        <w:jc w:val="both"/>
      </w:pPr>
      <w:r w:rsidRPr="00566DCA">
        <w:t xml:space="preserve">Формула 2 </w:t>
      </w:r>
    </w:p>
    <w:p w:rsidR="00BE441F" w:rsidRPr="00566DCA" w:rsidRDefault="00BE441F" w:rsidP="00BE441F">
      <w:pPr>
        <w:jc w:val="both"/>
      </w:pPr>
    </w:p>
    <w:p w:rsidR="00BE441F" w:rsidRPr="00566DCA" w:rsidRDefault="00BE441F" w:rsidP="00BE441F">
      <w:pPr>
        <w:jc w:val="both"/>
      </w:pPr>
      <w:r w:rsidRPr="00566DCA">
        <w:t>Х= показатель «затраты/эффективность»*100/ППГ =</w:t>
      </w:r>
      <w:r w:rsidRPr="00566DCA">
        <w:rPr>
          <w:b/>
        </w:rPr>
        <w:t xml:space="preserve"> </w:t>
      </w:r>
      <w:r w:rsidR="00566DCA" w:rsidRPr="00566DCA">
        <w:rPr>
          <w:b/>
        </w:rPr>
        <w:t>8 891,77</w:t>
      </w:r>
      <w:r w:rsidRPr="00566DCA">
        <w:t>*100/</w:t>
      </w:r>
      <w:r w:rsidRPr="00566DCA">
        <w:rPr>
          <w:b/>
        </w:rPr>
        <w:t xml:space="preserve">6 903 337,245 </w:t>
      </w:r>
      <w:proofErr w:type="spellStart"/>
      <w:r w:rsidRPr="00566DCA">
        <w:rPr>
          <w:b/>
        </w:rPr>
        <w:t>тг</w:t>
      </w:r>
      <w:proofErr w:type="spellEnd"/>
      <w:r w:rsidRPr="00566DCA">
        <w:rPr>
          <w:b/>
        </w:rPr>
        <w:t xml:space="preserve"> = </w:t>
      </w:r>
      <w:r w:rsidR="00566DCA" w:rsidRPr="00566DCA">
        <w:rPr>
          <w:b/>
        </w:rPr>
        <w:t>0,123</w:t>
      </w:r>
      <w:r w:rsidRPr="00566DCA">
        <w:rPr>
          <w:b/>
        </w:rPr>
        <w:t xml:space="preserve"> (%)</w:t>
      </w:r>
    </w:p>
    <w:p w:rsidR="00BE441F" w:rsidRPr="00566DCA" w:rsidRDefault="00BE441F" w:rsidP="00BE441F">
      <w:pPr>
        <w:jc w:val="both"/>
        <w:rPr>
          <w:b/>
        </w:rPr>
      </w:pPr>
    </w:p>
    <w:p w:rsidR="00BE441F" w:rsidRPr="00250A2D" w:rsidRDefault="00BE441F" w:rsidP="00BE441F">
      <w:pPr>
        <w:jc w:val="both"/>
        <w:rPr>
          <w:b/>
        </w:rPr>
      </w:pPr>
      <w:r w:rsidRPr="00566DCA">
        <w:rPr>
          <w:b/>
        </w:rPr>
        <w:t>Применение МТ требует увеличения общих затрат, но инкрементный показатель составляет менее 50% от ПГП – 2 балла</w:t>
      </w:r>
    </w:p>
    <w:bookmarkEnd w:id="5"/>
    <w:p w:rsidR="00BE441F" w:rsidRPr="002A70EA" w:rsidRDefault="00BE441F" w:rsidP="002A70EA">
      <w:pPr>
        <w:ind w:firstLine="567"/>
        <w:jc w:val="both"/>
      </w:pPr>
    </w:p>
    <w:sectPr w:rsidR="00BE441F" w:rsidRPr="002A70EA" w:rsidSect="001359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158D3"/>
    <w:rsid w:val="00015F6B"/>
    <w:rsid w:val="000273F5"/>
    <w:rsid w:val="00066548"/>
    <w:rsid w:val="00082084"/>
    <w:rsid w:val="000822AB"/>
    <w:rsid w:val="000908B6"/>
    <w:rsid w:val="00091CE3"/>
    <w:rsid w:val="000C0E96"/>
    <w:rsid w:val="00102A45"/>
    <w:rsid w:val="00107809"/>
    <w:rsid w:val="00135926"/>
    <w:rsid w:val="00157F87"/>
    <w:rsid w:val="00163328"/>
    <w:rsid w:val="00164C9C"/>
    <w:rsid w:val="001703D1"/>
    <w:rsid w:val="001763CF"/>
    <w:rsid w:val="0019056D"/>
    <w:rsid w:val="00193B94"/>
    <w:rsid w:val="00196F76"/>
    <w:rsid w:val="001A6B00"/>
    <w:rsid w:val="001C4B86"/>
    <w:rsid w:val="001F239F"/>
    <w:rsid w:val="001F64DE"/>
    <w:rsid w:val="001F7C5C"/>
    <w:rsid w:val="002158D3"/>
    <w:rsid w:val="002357FB"/>
    <w:rsid w:val="00246B68"/>
    <w:rsid w:val="00250A2D"/>
    <w:rsid w:val="002614E6"/>
    <w:rsid w:val="00265ED0"/>
    <w:rsid w:val="002711DB"/>
    <w:rsid w:val="00272609"/>
    <w:rsid w:val="00283E96"/>
    <w:rsid w:val="00286DD2"/>
    <w:rsid w:val="00294300"/>
    <w:rsid w:val="002A315F"/>
    <w:rsid w:val="002A4785"/>
    <w:rsid w:val="002A70EA"/>
    <w:rsid w:val="002C071C"/>
    <w:rsid w:val="002E2E3D"/>
    <w:rsid w:val="00326BC9"/>
    <w:rsid w:val="00356117"/>
    <w:rsid w:val="00356E1A"/>
    <w:rsid w:val="00365843"/>
    <w:rsid w:val="00370B13"/>
    <w:rsid w:val="00375F8C"/>
    <w:rsid w:val="003767BD"/>
    <w:rsid w:val="00380F07"/>
    <w:rsid w:val="00393799"/>
    <w:rsid w:val="003A4D74"/>
    <w:rsid w:val="003B290B"/>
    <w:rsid w:val="003B5CB5"/>
    <w:rsid w:val="003C40F4"/>
    <w:rsid w:val="003D50EF"/>
    <w:rsid w:val="003E0F89"/>
    <w:rsid w:val="003E6B06"/>
    <w:rsid w:val="003F61EB"/>
    <w:rsid w:val="00436CA8"/>
    <w:rsid w:val="004438EB"/>
    <w:rsid w:val="004475B3"/>
    <w:rsid w:val="00473CF2"/>
    <w:rsid w:val="00483DC0"/>
    <w:rsid w:val="004849F7"/>
    <w:rsid w:val="004C1D7D"/>
    <w:rsid w:val="004C280D"/>
    <w:rsid w:val="004D3C17"/>
    <w:rsid w:val="004D79A1"/>
    <w:rsid w:val="004F6575"/>
    <w:rsid w:val="00531A33"/>
    <w:rsid w:val="00534526"/>
    <w:rsid w:val="00550E11"/>
    <w:rsid w:val="00552F22"/>
    <w:rsid w:val="0055399E"/>
    <w:rsid w:val="00566DCA"/>
    <w:rsid w:val="00567B47"/>
    <w:rsid w:val="00582057"/>
    <w:rsid w:val="005A2483"/>
    <w:rsid w:val="005B1BB2"/>
    <w:rsid w:val="005D3ADE"/>
    <w:rsid w:val="005E5CBE"/>
    <w:rsid w:val="005E7ADC"/>
    <w:rsid w:val="005E7FA3"/>
    <w:rsid w:val="0062148E"/>
    <w:rsid w:val="00626993"/>
    <w:rsid w:val="00626A92"/>
    <w:rsid w:val="006317BE"/>
    <w:rsid w:val="00633B31"/>
    <w:rsid w:val="0065599A"/>
    <w:rsid w:val="00657F71"/>
    <w:rsid w:val="00694E24"/>
    <w:rsid w:val="006A68D7"/>
    <w:rsid w:val="006F2DE2"/>
    <w:rsid w:val="00703583"/>
    <w:rsid w:val="00726622"/>
    <w:rsid w:val="00730BA1"/>
    <w:rsid w:val="00736861"/>
    <w:rsid w:val="007405F6"/>
    <w:rsid w:val="0074582C"/>
    <w:rsid w:val="00750942"/>
    <w:rsid w:val="00752917"/>
    <w:rsid w:val="00754FD6"/>
    <w:rsid w:val="00756FC2"/>
    <w:rsid w:val="00761D50"/>
    <w:rsid w:val="00784E56"/>
    <w:rsid w:val="00796AF8"/>
    <w:rsid w:val="007A5DFE"/>
    <w:rsid w:val="007C1F53"/>
    <w:rsid w:val="007E0446"/>
    <w:rsid w:val="007E3C4E"/>
    <w:rsid w:val="007F235A"/>
    <w:rsid w:val="007F3839"/>
    <w:rsid w:val="008111AF"/>
    <w:rsid w:val="00824155"/>
    <w:rsid w:val="008356A7"/>
    <w:rsid w:val="008469DC"/>
    <w:rsid w:val="00856F42"/>
    <w:rsid w:val="00863AFE"/>
    <w:rsid w:val="00896EF6"/>
    <w:rsid w:val="008B5391"/>
    <w:rsid w:val="008B6133"/>
    <w:rsid w:val="008C306A"/>
    <w:rsid w:val="008D58FA"/>
    <w:rsid w:val="008E0CEC"/>
    <w:rsid w:val="008E2C9F"/>
    <w:rsid w:val="008E5968"/>
    <w:rsid w:val="008F7513"/>
    <w:rsid w:val="00905E0F"/>
    <w:rsid w:val="00906576"/>
    <w:rsid w:val="00947CBF"/>
    <w:rsid w:val="00950482"/>
    <w:rsid w:val="0098282D"/>
    <w:rsid w:val="009959E8"/>
    <w:rsid w:val="00996E39"/>
    <w:rsid w:val="009B0F3C"/>
    <w:rsid w:val="009B56D0"/>
    <w:rsid w:val="009F1948"/>
    <w:rsid w:val="00A04A42"/>
    <w:rsid w:val="00A2579E"/>
    <w:rsid w:val="00A411D1"/>
    <w:rsid w:val="00A44155"/>
    <w:rsid w:val="00A57C75"/>
    <w:rsid w:val="00A87B16"/>
    <w:rsid w:val="00A92052"/>
    <w:rsid w:val="00AB453F"/>
    <w:rsid w:val="00AF158D"/>
    <w:rsid w:val="00AF3FCE"/>
    <w:rsid w:val="00B102C2"/>
    <w:rsid w:val="00B120FD"/>
    <w:rsid w:val="00B171E5"/>
    <w:rsid w:val="00B40635"/>
    <w:rsid w:val="00B51926"/>
    <w:rsid w:val="00B64CDE"/>
    <w:rsid w:val="00B738DD"/>
    <w:rsid w:val="00B83F29"/>
    <w:rsid w:val="00B964FA"/>
    <w:rsid w:val="00BA0801"/>
    <w:rsid w:val="00BA0A48"/>
    <w:rsid w:val="00BA1224"/>
    <w:rsid w:val="00BA26D2"/>
    <w:rsid w:val="00BA5387"/>
    <w:rsid w:val="00BB33C7"/>
    <w:rsid w:val="00BC7755"/>
    <w:rsid w:val="00BD07B6"/>
    <w:rsid w:val="00BD1153"/>
    <w:rsid w:val="00BE441F"/>
    <w:rsid w:val="00C02086"/>
    <w:rsid w:val="00C065C9"/>
    <w:rsid w:val="00C13499"/>
    <w:rsid w:val="00C15D61"/>
    <w:rsid w:val="00C33B31"/>
    <w:rsid w:val="00C34675"/>
    <w:rsid w:val="00C45415"/>
    <w:rsid w:val="00C476A5"/>
    <w:rsid w:val="00C55A25"/>
    <w:rsid w:val="00C777D4"/>
    <w:rsid w:val="00C83DB0"/>
    <w:rsid w:val="00CB1143"/>
    <w:rsid w:val="00CD5A96"/>
    <w:rsid w:val="00D0126A"/>
    <w:rsid w:val="00D4036E"/>
    <w:rsid w:val="00D503B2"/>
    <w:rsid w:val="00D84B82"/>
    <w:rsid w:val="00D87FEF"/>
    <w:rsid w:val="00D92AE1"/>
    <w:rsid w:val="00D96B08"/>
    <w:rsid w:val="00DA327F"/>
    <w:rsid w:val="00DA64FC"/>
    <w:rsid w:val="00DA6953"/>
    <w:rsid w:val="00DA7C12"/>
    <w:rsid w:val="00DB1FA0"/>
    <w:rsid w:val="00DC223D"/>
    <w:rsid w:val="00DC4390"/>
    <w:rsid w:val="00DD7C1B"/>
    <w:rsid w:val="00DF4A69"/>
    <w:rsid w:val="00E34C6E"/>
    <w:rsid w:val="00E40573"/>
    <w:rsid w:val="00E5002F"/>
    <w:rsid w:val="00E56A1B"/>
    <w:rsid w:val="00E64490"/>
    <w:rsid w:val="00E72950"/>
    <w:rsid w:val="00E72B12"/>
    <w:rsid w:val="00E72C25"/>
    <w:rsid w:val="00E82198"/>
    <w:rsid w:val="00E930D0"/>
    <w:rsid w:val="00EB5D81"/>
    <w:rsid w:val="00ED4FDF"/>
    <w:rsid w:val="00ED72C7"/>
    <w:rsid w:val="00EE440D"/>
    <w:rsid w:val="00EF336F"/>
    <w:rsid w:val="00F00A94"/>
    <w:rsid w:val="00F212D0"/>
    <w:rsid w:val="00F22E69"/>
    <w:rsid w:val="00F477C9"/>
    <w:rsid w:val="00F5144A"/>
    <w:rsid w:val="00F51E48"/>
    <w:rsid w:val="00F64F65"/>
    <w:rsid w:val="00F6521A"/>
    <w:rsid w:val="00F66E9C"/>
    <w:rsid w:val="00F862FC"/>
    <w:rsid w:val="00F901E2"/>
    <w:rsid w:val="00FA33ED"/>
    <w:rsid w:val="00FB441D"/>
    <w:rsid w:val="00FB4F6C"/>
    <w:rsid w:val="00FB7705"/>
    <w:rsid w:val="00FD37A0"/>
    <w:rsid w:val="00FD4AA4"/>
    <w:rsid w:val="00FD6CBA"/>
    <w:rsid w:val="00FF7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82"/>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2286495" TargetMode="External"/><Relationship Id="rId3" Type="http://schemas.openxmlformats.org/officeDocument/2006/relationships/styles" Target="styles.xml"/><Relationship Id="rId7" Type="http://schemas.openxmlformats.org/officeDocument/2006/relationships/hyperlink" Target="http://www.ncbi.nlm.nih.gov/pubmed/2652326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125A-A80C-42A5-ABCF-84AD4649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2294</TotalTime>
  <Pages>10</Pages>
  <Words>2566</Words>
  <Characters>14629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Сасыкова</dc:creator>
  <cp:keywords/>
  <dc:description/>
  <cp:lastModifiedBy>Айнура Сасыкова</cp:lastModifiedBy>
  <cp:revision>208</cp:revision>
  <dcterms:created xsi:type="dcterms:W3CDTF">2016-05-24T05:11:00Z</dcterms:created>
  <dcterms:modified xsi:type="dcterms:W3CDTF">2016-07-14T08:50:00Z</dcterms:modified>
</cp:coreProperties>
</file>